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C4" w:rsidRDefault="00E51EE4">
      <w:pPr>
        <w:spacing w:before="63"/>
        <w:ind w:left="11057" w:right="422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>Приложение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3 к ОПОП-П по </w:t>
      </w:r>
      <w:r>
        <w:rPr>
          <w:rFonts w:ascii="Times New Roman" w:hAnsi="Times New Roman"/>
          <w:b/>
          <w:i/>
          <w:spacing w:val="-2"/>
          <w:sz w:val="24"/>
        </w:rPr>
        <w:t>специальности</w:t>
      </w:r>
    </w:p>
    <w:p w:rsidR="003B33C4" w:rsidRDefault="00E51EE4">
      <w:pPr>
        <w:ind w:right="43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15.02.18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Техническая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эксплуатация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обслуживание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роботизированного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производства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(по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отраслям)</w:t>
      </w:r>
    </w:p>
    <w:p w:rsidR="003B33C4" w:rsidRDefault="003B33C4">
      <w:pPr>
        <w:rPr>
          <w:rFonts w:ascii="Times New Roman" w:hAnsi="Times New Roman"/>
          <w:b/>
        </w:rPr>
      </w:pPr>
    </w:p>
    <w:p w:rsidR="003B33C4" w:rsidRDefault="00E51EE4">
      <w:pPr>
        <w:spacing w:before="1"/>
        <w:ind w:left="5637" w:right="931" w:hanging="408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Материально-техническое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оснащение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специальных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помещений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для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реализации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образовательной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программы, включая программное обеспечение</w:t>
      </w:r>
    </w:p>
    <w:p w:rsidR="003B33C4" w:rsidRDefault="00E51EE4">
      <w:pPr>
        <w:tabs>
          <w:tab w:val="left" w:pos="5860"/>
        </w:tabs>
        <w:spacing w:before="119"/>
        <w:ind w:left="58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1.Материально-техническое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оснащение</w:t>
      </w:r>
    </w:p>
    <w:p w:rsidR="003B33C4" w:rsidRDefault="00E51EE4">
      <w:pPr>
        <w:tabs>
          <w:tab w:val="left" w:pos="1268"/>
        </w:tabs>
        <w:spacing w:after="0" w:line="240" w:lineRule="auto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1.1. Оснащение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кабинетов</w:t>
      </w:r>
    </w:p>
    <w:p w:rsidR="003B33C4" w:rsidRDefault="003B33C4">
      <w:pPr>
        <w:spacing w:after="0" w:line="240" w:lineRule="auto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Русского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языка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литературы №1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3574"/>
        <w:gridCol w:w="2053"/>
        <w:gridCol w:w="2738"/>
        <w:gridCol w:w="3452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лабораторный 13 шт.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ОО.01 Русский язык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ОО.02 Литература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ИП  </w:t>
            </w:r>
            <w:proofErr w:type="gramStart"/>
            <w:r>
              <w:rPr>
                <w:rFonts w:ascii="Times New Roman" w:hAnsi="Times New Roman"/>
                <w:sz w:val="24"/>
              </w:rPr>
              <w:t>Индивидуальный проект</w:t>
            </w:r>
            <w:proofErr w:type="gramEnd"/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26 шт.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2 шт.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ЖК телевизор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Кабинет химии, биологии, географии, экологических основ природопользования (кабинет №3)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Стол лабораторный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столешница деревянная;</w:t>
            </w:r>
            <w:r>
              <w:rPr>
                <w:rFonts w:ascii="Times New Roman" w:hAnsi="Times New Roman"/>
                <w:sz w:val="23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ОО.8 География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ОО.10 Химия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ОО.11 Биология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Стул ученический 26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proofErr w:type="gramStart"/>
            <w:r>
              <w:rPr>
                <w:rFonts w:ascii="Times New Roman" w:hAnsi="Times New Roman"/>
                <w:sz w:val="23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3"/>
              </w:rPr>
              <w:t xml:space="preserve"> на </w:t>
            </w:r>
            <w:r>
              <w:rPr>
                <w:rFonts w:ascii="Times New Roman" w:hAnsi="Times New Roman"/>
                <w:sz w:val="23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столешница деревянная;</w:t>
            </w:r>
            <w:r>
              <w:rPr>
                <w:rFonts w:ascii="Times New Roman" w:hAnsi="Times New Roman"/>
                <w:sz w:val="23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3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Шкаф 1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Стол с вытяжкой для лабораторных работ – 1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Локальная вентиляционная система, обеспечивающая удаление вредных веществ и паров из рабочего пространства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Настенный экран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Микроскоп-26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Для увеличения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Манометр- 16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Для измерения давления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Компьютер в комплекте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Гигрометр- 14 шт.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Для измерения влажности газов, материалов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Барометр – 14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3"/>
              </w:rPr>
            </w:pPr>
            <w:hyperlink r:id="rId8" w:history="1">
              <w:r>
                <w:rPr>
                  <w:rFonts w:ascii="Times New Roman" w:hAnsi="Times New Roman"/>
                  <w:sz w:val="23"/>
                </w:rPr>
                <w:t>Для измерения атмосферного давления</w:t>
              </w:r>
            </w:hyperlink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Кабинет истории и основ философии; социально-экономических дисциплин, правовых основ профессиональной деятельности, психологии; гуманитарных и социально-экономических дисциплин; </w:t>
      </w:r>
      <w:proofErr w:type="gramStart"/>
      <w:r>
        <w:rPr>
          <w:rFonts w:ascii="Times New Roman" w:hAnsi="Times New Roman"/>
          <w:sz w:val="24"/>
        </w:rPr>
        <w:t>права социального обеспечения</w:t>
      </w:r>
      <w:proofErr w:type="gramEnd"/>
      <w:r>
        <w:rPr>
          <w:rFonts w:ascii="Times New Roman" w:hAnsi="Times New Roman"/>
          <w:sz w:val="24"/>
        </w:rPr>
        <w:t xml:space="preserve">; профессиональных дисциплин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№11)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ОО.06 История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ОО.07 Обществознание 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ОГСЭ.01 История России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ЖК телевизор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в комплекте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 безопасности жизнедеятельности, ОБЖ; лаборатория медико-биологических основ безопасности жизнедеятельности; кабинет экологических основ природопользования, безопасности жизнедеятельности и </w:t>
      </w:r>
      <w:proofErr w:type="gramStart"/>
      <w:r>
        <w:rPr>
          <w:rFonts w:ascii="Times New Roman" w:hAnsi="Times New Roman"/>
          <w:sz w:val="24"/>
        </w:rPr>
        <w:t>ОТ</w:t>
      </w:r>
      <w:proofErr w:type="gramEnd"/>
      <w:r>
        <w:rPr>
          <w:rFonts w:ascii="Times New Roman" w:hAnsi="Times New Roman"/>
          <w:sz w:val="24"/>
        </w:rPr>
        <w:t xml:space="preserve">; </w:t>
      </w:r>
      <w:proofErr w:type="gramStart"/>
      <w:r>
        <w:rPr>
          <w:rFonts w:ascii="Times New Roman" w:hAnsi="Times New Roman"/>
          <w:sz w:val="24"/>
        </w:rPr>
        <w:t>кабинет</w:t>
      </w:r>
      <w:proofErr w:type="gramEnd"/>
      <w:r>
        <w:rPr>
          <w:rFonts w:ascii="Times New Roman" w:hAnsi="Times New Roman"/>
          <w:sz w:val="24"/>
        </w:rPr>
        <w:t xml:space="preserve"> безопасности жизнедеятельности и охраны труда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№12)</w:t>
      </w:r>
    </w:p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ОО.13 Основы безопасности и защиты Родины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ОГСЭ.03  Безопасность жизнедеятельности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ОП.06 Охрана труда и бережливое </w:t>
            </w:r>
            <w:r>
              <w:rPr>
                <w:rFonts w:ascii="Times New Roman" w:hAnsi="Times New Roman"/>
                <w:sz w:val="24"/>
              </w:rPr>
              <w:lastRenderedPageBreak/>
              <w:t>производство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в комплекте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ноутбук, мышка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Носилки мягкие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Матерчатые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деревянными ручками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Компас 15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ориентирования на местности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противогазы 29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Резиновые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Пневматические винтовки 7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Винтовка для пневматической стрельбы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Стрелковый тир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Мишенная зона, огневая позиция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 информатики  и информационно-коммуникационных технологий (ИКТ), лаборатории информационных технологий, информационных технологий в профессиональной деятельности, автоматизированных информационных систем; компьютерный класс; кабинет технической графики; лаборатории информатики; кабинет технического черчения; лаборатория технических средств обучени</w:t>
      </w:r>
      <w:proofErr w:type="gramStart"/>
      <w:r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  <w:shd w:val="clear" w:color="auto" w:fill="FFFFFF" w:themeFill="background1"/>
        </w:rPr>
        <w:t>(</w:t>
      </w:r>
      <w:proofErr w:type="gramEnd"/>
      <w:r>
        <w:rPr>
          <w:rFonts w:ascii="Times New Roman" w:hAnsi="Times New Roman"/>
          <w:sz w:val="24"/>
          <w:shd w:val="clear" w:color="auto" w:fill="FFFFFF" w:themeFill="background1"/>
        </w:rPr>
        <w:t>кабинет №13)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10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ОО.05 Информатика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ОП.15 Цифровая техника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ЖК телевизор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13шт.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Компьютерные кресла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Матерчатые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железном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компьютерный- 13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Принтер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печати А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диагонали устройства информационного сенсорного - ≥ 75 и &lt; 86 Дюйм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Разрешение экрана по горизонтали - ≥ 3000 пиксель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Разрешение экрана по вертикали - ≥ 2100 пиксель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физики, математики (кабинет №14)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ОО.04 Математика 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ОО.09 Физика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ОП.09 Математические методы моделирования производственных процессов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ЖК телевизор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в комплекте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Принтер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печати А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Весы технические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Железные для взвешивания</w:t>
            </w:r>
            <w:proofErr w:type="gram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Машина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электрофорная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Двухдисковая конструкция с металлическими сегментами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иностранного языка (кабинет №15)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12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ОО.03 Иностранный язык (английский язык)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ОГСЭ.02 Иностранный язык в профессиональной деятельности (английский язык)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24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ЖК телевизор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ноутбук, мышка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2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основ слесарных, сборочных и ремонтных работ; технической механики; технических измерений; кабинет технологий металлообработки и работы в металлообрабатывающих цехах кабинет инженерной графики (кабинет №6)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лабораторный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ОП.01 Инженерная графика 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ОП.02 Техническая механика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ноутбук, мышка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ЖК телевизор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основ экономики; кабинет экономики отрасли менеджмента и правового обеспечения профессиональной деятельности; лаборатория метрологии, стандартизации и сертификации, лаборатория контрольно-измерительных приборов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лабораторный 7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ОГСЭ.05 Основы финансовой грамотности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ОП.14 Менеджмент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14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компьютерный- 13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Кресло компьютерное- 13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Пластик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Много функциональное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устройство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сканер, принтер, копир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Интерактивный комплекс (цифровая доска)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Сенсорная доска для вывода изображения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4"/>
        </w:rPr>
        <w:t>1.2. </w:t>
      </w:r>
      <w:r>
        <w:rPr>
          <w:rFonts w:ascii="Times New Roman" w:hAnsi="Times New Roman"/>
          <w:color w:val="000000" w:themeColor="text1"/>
          <w:sz w:val="24"/>
        </w:rPr>
        <w:t>Оснащение лабораторий/ мастерских</w:t>
      </w: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Лаборатория «Электротехники и электроники»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ОП.03 Электротехника и электроника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ОП.12 Электрические машины и электропривод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ноутбук, мышка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Настенный экран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плиты МДФ, на которую с лицевой стороны наклеивается стальной лист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ПЭВМ, монитор, мышь, </w:t>
            </w:r>
            <w:r>
              <w:rPr>
                <w:rFonts w:ascii="Times New Roman" w:hAnsi="Times New Roman"/>
                <w:sz w:val="24"/>
              </w:rPr>
              <w:lastRenderedPageBreak/>
              <w:t>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санитарно-эпидемиологическими правилами СП 2.4.3648-20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испытаний».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диагонали устройства информационного сенсорного - ≥ 75 и &lt; 86 Дюйм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Разрешение экрана по горизонтали - ≥ 3000 пиксель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Разрешение экрана по вертикали - ≥ 2100 пиксель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Лаборатория «Гидравлических и пневматических систем» (</w:t>
      </w:r>
      <w:r>
        <w:rPr>
          <w:rFonts w:ascii="Times New Roman" w:hAnsi="Times New Roman"/>
          <w:sz w:val="24"/>
          <w:shd w:val="clear" w:color="auto" w:fill="FFFFFF" w:themeFill="background1"/>
        </w:rPr>
        <w:t>кабинет №014)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стенд «Механика» односторонний, стационарный 4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Мобильный верстак с ящиками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ОП.05 Гидравлические и пневматические системы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 по центровке,  балансировке, </w:t>
            </w:r>
            <w:proofErr w:type="spellStart"/>
            <w:r>
              <w:rPr>
                <w:rFonts w:ascii="Times New Roman" w:hAnsi="Times New Roman"/>
                <w:sz w:val="24"/>
              </w:rPr>
              <w:t>вибродиагностике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тепловизионному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контролю 2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вибрации и диагностика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Лабораторный учебный стенд "гидроприводы и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гидромашины</w:t>
            </w:r>
            <w:proofErr w:type="spellEnd"/>
            <w:r>
              <w:rPr>
                <w:rFonts w:ascii="Times New Roman" w:hAnsi="Times New Roman"/>
                <w:sz w:val="24"/>
              </w:rPr>
              <w:t>" 2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 гидравлических систем  и гидроприводов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Роутер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Широкоформатный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для бесшовного соединения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Настенный экран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Доска классная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в комплекте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под книги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Мебель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санитарно-эпидемиологическими правилами СП 2.4.3648-20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</w:t>
            </w:r>
            <w:r>
              <w:rPr>
                <w:rFonts w:ascii="Times New Roman" w:hAnsi="Times New Roman"/>
                <w:sz w:val="24"/>
              </w:rPr>
              <w:lastRenderedPageBreak/>
              <w:t>испытаний».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Лаборатория «Процессов формообразования и инструментов»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№017)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 слесарный с тисками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верстака: </w:t>
            </w:r>
            <w:proofErr w:type="gramStart"/>
            <w:r>
              <w:rPr>
                <w:rFonts w:ascii="Times New Roman" w:hAnsi="Times New Roman"/>
                <w:sz w:val="24"/>
              </w:rPr>
              <w:t>Разборный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тисками 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ОП.07 Процессы формообразования и инструменты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Заточной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станок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для заточки железа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под 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Материал - металл  с полками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Настольно-сверлильный станок 4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для сверления железа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Радиально-сверлильный станок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для сверления железа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Листогиб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ручной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сгибания листов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Пресс винтовой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прессовки железа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треноге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Доска классная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в комплекте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</w:t>
            </w:r>
            <w:r>
              <w:rPr>
                <w:rFonts w:ascii="Times New Roman" w:hAnsi="Times New Roman"/>
                <w:sz w:val="24"/>
              </w:rPr>
              <w:lastRenderedPageBreak/>
              <w:t>эпидемиологическими правилами СП 2.4.3648-20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испытаний».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Лаборатория «Автоматизации проектирования технологических процессов»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ОП.08 Автоматизация проектирования технологических процессов 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ноутбук, мышка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Настенный экран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с полками, стальной профиль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плиты МДФ, на которую с лицевой стороны наклеивается стальной лист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санитарно-эпидемиологическими правилами СП 2.4.3648-20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испытаний».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Программный комплекс «Сервисное обслуживание станков с ЧПУ»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Язык программирования: </w:t>
            </w:r>
            <w:proofErr w:type="spellStart"/>
            <w:r>
              <w:rPr>
                <w:rFonts w:ascii="Times New Roman" w:hAnsi="Times New Roman"/>
                <w:sz w:val="24"/>
              </w:rPr>
              <w:t>Python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Java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.NET </w:t>
            </w:r>
            <w:proofErr w:type="spellStart"/>
            <w:r>
              <w:rPr>
                <w:rFonts w:ascii="Times New Roman" w:hAnsi="Times New Roman"/>
                <w:sz w:val="24"/>
              </w:rPr>
              <w:t>Core</w:t>
            </w:r>
            <w:proofErr w:type="spellEnd"/>
            <w:r>
              <w:rPr>
                <w:rFonts w:ascii="Times New Roman" w:hAnsi="Times New Roman"/>
                <w:sz w:val="24"/>
              </w:rPr>
              <w:t>, Node.js.</w:t>
            </w:r>
          </w:p>
          <w:p w:rsidR="003B33C4" w:rsidRPr="00E51EE4" w:rsidRDefault="00E51EE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СУБД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proofErr w:type="spellStart"/>
            <w:r w:rsidRPr="00E51EE4">
              <w:rPr>
                <w:rFonts w:ascii="Times New Roman" w:hAnsi="Times New Roman"/>
                <w:sz w:val="24"/>
                <w:lang w:val="en-US"/>
              </w:rPr>
              <w:t>PostgreSQL</w:t>
            </w:r>
            <w:proofErr w:type="spellEnd"/>
            <w:r w:rsidRPr="00E51EE4">
              <w:rPr>
                <w:rFonts w:ascii="Times New Roman" w:hAnsi="Times New Roman"/>
                <w:sz w:val="24"/>
                <w:lang w:val="en-US"/>
              </w:rPr>
              <w:t>, MySQL, MS SQL Server.</w:t>
            </w:r>
          </w:p>
          <w:p w:rsidR="003B33C4" w:rsidRPr="00E51EE4" w:rsidRDefault="00E51EE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Веб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</w:rPr>
              <w:t>интерфейс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: HTML/CSS/JavaScript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поддержкой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современных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фреймворков</w:t>
            </w:r>
            <w:proofErr w:type="spellEnd"/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(React, Angular, Vue.js).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Серверное оборудование: </w:t>
            </w:r>
            <w:proofErr w:type="spellStart"/>
            <w:r>
              <w:rPr>
                <w:rFonts w:ascii="Times New Roman" w:hAnsi="Times New Roman"/>
                <w:sz w:val="24"/>
              </w:rPr>
              <w:t>Intel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Xeon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или AMD </w:t>
            </w:r>
            <w:proofErr w:type="spellStart"/>
            <w:r>
              <w:rPr>
                <w:rFonts w:ascii="Times New Roman" w:hAnsi="Times New Roman"/>
                <w:sz w:val="24"/>
              </w:rPr>
              <w:t>Ryzen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процессоры, память DDR4/DDR5 от 16 ГБ, SSD накопители от 256 </w:t>
            </w:r>
            <w:r>
              <w:rPr>
                <w:rFonts w:ascii="Times New Roman" w:hAnsi="Times New Roman"/>
                <w:sz w:val="24"/>
              </w:rPr>
              <w:lastRenderedPageBreak/>
              <w:t>ГБ.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Роутер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Ширококоформатный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без шовного соединения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Лаборатория «Программирования систем с числовым программным управлением»</w:t>
      </w:r>
      <w:r>
        <w:rPr>
          <w:rFonts w:ascii="Times New Roman" w:hAnsi="Times New Roman"/>
          <w:sz w:val="24"/>
          <w:shd w:val="clear" w:color="auto" w:fill="FFFFFF" w:themeFill="background1"/>
        </w:rPr>
        <w:t xml:space="preserve"> (кабинет №06)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фрезерный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обработки железа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ОП.10 Программирование систем с числовым программным управлением 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шлифовальный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шлифования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- металл 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фрезерный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обработки железа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Стеллаж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- металл 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Станок фрезерный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обработки железа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Тумба под 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- металл 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треноге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Доска классная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 плиты МДФ, на которую с лицевой стороны наклеивается стальной лист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Компьютер в комплекте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ПЭВМ, монитор, мышь, </w:t>
            </w:r>
            <w:r>
              <w:rPr>
                <w:rFonts w:ascii="Times New Roman" w:hAnsi="Times New Roman"/>
                <w:sz w:val="24"/>
              </w:rPr>
              <w:lastRenderedPageBreak/>
              <w:t>клавиатура.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для книг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санитарно-эпидемиологическими правилами СП 2.4.3648-20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испытаний».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3B33C4"/>
        </w:tc>
      </w:tr>
    </w:tbl>
    <w:p w:rsidR="003B33C4" w:rsidRDefault="003B33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Мастерская «Электромонтажная»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№015)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ОП.11 Технология ремонта, монтажа и наладки электрического и электромеханического оборудования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05.01 Выполнение работ по профессии 19861 Электромонтер по ремонту и обслуживанию электрооборудования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УП.05 Учебная практика по освоению </w:t>
            </w:r>
            <w:r>
              <w:rPr>
                <w:rFonts w:ascii="Times New Roman" w:hAnsi="Times New Roman"/>
                <w:sz w:val="24"/>
              </w:rPr>
              <w:lastRenderedPageBreak/>
              <w:t>вида деятельности по профессии 19861 Электромонтёр по ремонту и обслуживанию электрооборудования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Лабораторный  стенд 16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параметров  электрических сетей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Шкаф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шкаф с полками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</w:t>
            </w:r>
            <w:r>
              <w:rPr>
                <w:rFonts w:ascii="Times New Roman" w:hAnsi="Times New Roman"/>
                <w:sz w:val="24"/>
              </w:rPr>
              <w:lastRenderedPageBreak/>
              <w:t>эпидемиологическими правилами СП 2.4.3648-20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испытаний».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Лаборатория контрольно-измерительных приборов и систем автоматики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874"/>
        <w:gridCol w:w="2399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ОП.13 Метрология, стандартизация и сертификации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25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Многофункциональное устройство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МФУ сканер, принтер, копир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Учебно-лабораторный набор «Технические измерения в машиностроении. Линейно-угловые параметры деталей и узлов»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Микрометры разного диапазона измерений (например, 0-25 мм, 25-50 мм).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Штангенциркули с точностью измерения до 0,01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Индикаторы часового типа с различными пределами измерения (±0,01 мм).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Угольники различной точности (например, класс точности 0, угол 90° ± 1').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Линейки и масштабные линейки с нанесенной шкалой для точной разметки и измерения длин.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Угломеры с возможностью изменения угла наклона.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Калиброванные плоскопараллельные концевые меры длины (эталонные пластины для калибровки микрометров и штангенциркулей).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«Механические передачи»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механической энергии (электродвигатель переменного тока мощностью до 1 кВт).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Механизм регулировки частоты вращения двигателя.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 сменных приводов и ведомых валов с регулируемым расстоянием межосевых центров.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Сборные механизмы различных передач (цепные, ременные, зубчатые, червячные, винтовая передача).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Датчики скорости, силы натяжения, крутящего момента, температуры.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Регулируемые опоры и стойки для закрепления механизмов.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Соединительные муфты и переходники для смены механизмов.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каждого обучающегося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классная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плиты МДФ, на которую с лицевой стороны наклеивается стальной лист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Мастерская «Механообрабатывающая с участком для слесарной обработки»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№011)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874"/>
        <w:gridCol w:w="2399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8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ОП.04 Технологическое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оборудование и приспособления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каждого обучающегося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Накопители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Тип: Карусельный накопитель, ленточный конвейер, бункерный накопитель.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Назначение: Хранение заготовок, промежуточных деталей, готовой продукции.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Грузоподъемность: От 50 кг до 5 тонн в зависимости от исполнения.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Параметры питания: Напряжение 220–380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</w:rPr>
              <w:t>, частота 50 Гц.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Климатическое исполнение: Условия нормальной промышленной эксплуатации (температура +5...+40 °C, влажность до 80%).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Пневматический промышленный робот МП9С с цикловой системой управления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Модель: МП9С.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Точность позиционирования: ±0,1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степеней свободы: 3 степени подвижности.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Нагрузочная способность: 5...10 кг.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Радиус действия манипулятора: 800–1200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Частота циклов: До 30 циклов в минуту.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Источник питания: </w:t>
            </w:r>
            <w:proofErr w:type="gramStart"/>
            <w:r>
              <w:rPr>
                <w:rFonts w:ascii="Times New Roman" w:hAnsi="Times New Roman"/>
                <w:sz w:val="24"/>
              </w:rPr>
              <w:t>Воздушная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пневмосеть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давлением 6 атм.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Габариты: Длина ≈ 1,5 м, высота ≈ 1,2 м, глубина ≈ 0,8 м.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 технологической оснастки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Виды приспособлений: Центры токарные, планшайбы, патроны, зажимные приспособления.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Материалы: Стали повышенной износостойкости, легированные сплавы.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точности: IT7–IT9 по ISO 286.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Поверхностная </w:t>
            </w:r>
            <w:r>
              <w:rPr>
                <w:rFonts w:ascii="Times New Roman" w:hAnsi="Times New Roman"/>
                <w:sz w:val="24"/>
              </w:rPr>
              <w:lastRenderedPageBreak/>
              <w:t>твердость: HRC 58–62.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Возможность автоматической загрузки: Есть варианты для автоматических линий.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Режущий 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режущего инструмента: Резцы, сверла, фрезы, развертки, метчики.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база: Быстрорежущие стали, твердый сплав, керамика.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Диаметры резцов: От 6 мм до 50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Угол заточки: Стандартные углы (например, 60°, 90°).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Покрытия: </w:t>
            </w:r>
            <w:proofErr w:type="spellStart"/>
            <w:r>
              <w:rPr>
                <w:rFonts w:ascii="Times New Roman" w:hAnsi="Times New Roman"/>
                <w:sz w:val="24"/>
              </w:rPr>
              <w:t>TiN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AlTiN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TiAlCrN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для улучшения стойкости и снижения трения.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Мерительный 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Типы мерительного инструмента: Штангенциркуль, микрометр, нутромер, индикатор часового типа.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Классы точности: Класс точности 1 и 2 по ГОСТ 8.051.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Погрешность измерений: До ±0,01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Специфика: Измерение </w:t>
            </w:r>
            <w:r>
              <w:rPr>
                <w:rFonts w:ascii="Times New Roman" w:hAnsi="Times New Roman"/>
                <w:sz w:val="24"/>
              </w:rPr>
              <w:lastRenderedPageBreak/>
              <w:t>внутренних и наружных диаметров, глубин отверстий, линейных размеров.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Универсальный токарно-винторезный станок повышенного класса точности 16Р25П-1 (10 штук)</w:t>
            </w:r>
          </w:p>
          <w:p w:rsidR="003B33C4" w:rsidRPr="006E4CBF" w:rsidRDefault="003B33C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Тип станка: универсальный токарно-винторезный</w:t>
            </w:r>
          </w:p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Класс точности: повышенный (П)</w:t>
            </w:r>
          </w:p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Диаметр обрабатываемого изделия над станиной: до 400 мм</w:t>
            </w:r>
          </w:p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Максимальная длина заготовки: до 1000 мм</w:t>
            </w:r>
          </w:p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Частота вращения шпинделя: от 18 до 1600 мин</w:t>
            </w:r>
            <w:r w:rsidRPr="006E4CBF">
              <w:rPr>
                <w:rFonts w:ascii="Cambria Math" w:hAnsi="Cambria Math" w:cs="Cambria Math"/>
                <w:sz w:val="24"/>
                <w:szCs w:val="24"/>
              </w:rPr>
              <w:t>⁻</w:t>
            </w:r>
            <w:r w:rsidRPr="006E4CBF">
              <w:rPr>
                <w:rFonts w:ascii="Times New Roman" w:hAnsi="Times New Roman"/>
                <w:sz w:val="24"/>
                <w:szCs w:val="24"/>
              </w:rPr>
              <w:t>¹</w:t>
            </w:r>
          </w:p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Ход резца продольный/поперечный: 350/150 мм</w:t>
            </w:r>
          </w:p>
          <w:p w:rsidR="00E51EE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4CBF">
              <w:rPr>
                <w:rFonts w:ascii="Times New Roman" w:hAnsi="Times New Roman"/>
                <w:sz w:val="24"/>
                <w:szCs w:val="24"/>
              </w:rPr>
              <w:t>Поддерживаемые</w:t>
            </w:r>
            <w:proofErr w:type="gramEnd"/>
            <w:r w:rsidRPr="006E4CBF">
              <w:rPr>
                <w:rFonts w:ascii="Times New Roman" w:hAnsi="Times New Roman"/>
                <w:sz w:val="24"/>
                <w:szCs w:val="24"/>
              </w:rPr>
              <w:t xml:space="preserve"> резьбы: метрические, дюймовые, модульные, </w:t>
            </w:r>
            <w:proofErr w:type="spellStart"/>
            <w:r w:rsidRPr="006E4CBF">
              <w:rPr>
                <w:rFonts w:ascii="Times New Roman" w:hAnsi="Times New Roman"/>
                <w:sz w:val="24"/>
                <w:szCs w:val="24"/>
              </w:rPr>
              <w:t>питчевые</w:t>
            </w:r>
            <w:proofErr w:type="spellEnd"/>
          </w:p>
          <w:p w:rsidR="003B33C4" w:rsidRPr="006E4CBF" w:rsidRDefault="00E51EE4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Привод подачи: механический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6E4CBF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Токарно-винторезный станок с ЧПУ 1И611 (1штука)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Модель: 1И611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Вид работ: Токарно-винторезные операции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Диаметр обрабатываемых заготовок: До 300 мм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 xml:space="preserve">Длина обрабатываемых </w:t>
            </w:r>
            <w:r w:rsidRPr="006E4CBF">
              <w:rPr>
                <w:rFonts w:ascii="Times New Roman" w:hAnsi="Times New Roman"/>
                <w:sz w:val="24"/>
                <w:szCs w:val="24"/>
              </w:rPr>
              <w:lastRenderedPageBreak/>
              <w:t>заготовок: До 500 мм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Минимальное расстояние между центрами: 200 мм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 xml:space="preserve">Скорость вращения шпинделя: От 50 до 3000 </w:t>
            </w:r>
            <w:proofErr w:type="gramStart"/>
            <w:r w:rsidRPr="006E4CBF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 w:rsidRPr="006E4CBF">
              <w:rPr>
                <w:rFonts w:ascii="Times New Roman" w:hAnsi="Times New Roman"/>
                <w:sz w:val="24"/>
                <w:szCs w:val="24"/>
              </w:rPr>
              <w:t>/мин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Шаг винта подач: Метрические, дюймовые, модульные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Тип привода: Электродвигатель постоянного тока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Режимы автоматического контроля качества: Возможность измерения размеров детали непосредственно на станке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Рабочий ход суппорта: Продольный/Поперечный ход соответственно до 500/200 мм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Вес станка: Приблизительно 1 тонну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BF" w:rsidRDefault="006E4CBF"/>
        </w:tc>
      </w:tr>
      <w:tr w:rsidR="006E4CBF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Токарно-винторезный станок с ЧПУ 16К20 (4шт.)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4CBF">
              <w:rPr>
                <w:rFonts w:ascii="Times New Roman" w:hAnsi="Times New Roman"/>
                <w:sz w:val="24"/>
                <w:szCs w:val="24"/>
              </w:rPr>
              <w:t>Универсальный</w:t>
            </w:r>
            <w:proofErr w:type="gramEnd"/>
            <w:r w:rsidRPr="006E4CBF">
              <w:rPr>
                <w:rFonts w:ascii="Times New Roman" w:hAnsi="Times New Roman"/>
                <w:sz w:val="24"/>
                <w:szCs w:val="24"/>
              </w:rPr>
              <w:t xml:space="preserve"> токарный с ЧПУ</w:t>
            </w:r>
          </w:p>
          <w:p w:rsidR="006E4CBF" w:rsidRPr="006E4CBF" w:rsidRDefault="006E4CBF" w:rsidP="006E4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CBF">
              <w:rPr>
                <w:rFonts w:ascii="Times New Roman" w:hAnsi="Times New Roman"/>
                <w:sz w:val="24"/>
                <w:szCs w:val="24"/>
              </w:rPr>
              <w:t>Нарезание резьбы, точение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BF" w:rsidRDefault="006E4CBF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6E4C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6E4C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треноге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учебно-методических материалов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УМК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 w:themeFill="background1"/>
        </w:rPr>
      </w:pPr>
      <w:r>
        <w:rPr>
          <w:rFonts w:ascii="Times New Roman" w:hAnsi="Times New Roman"/>
          <w:sz w:val="24"/>
        </w:rPr>
        <w:lastRenderedPageBreak/>
        <w:t xml:space="preserve">Участок станков с ЧПУ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№04)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874"/>
        <w:gridCol w:w="2399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8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04.02 Проектирование приспособлений и технологической оснастки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16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каждого обучающегося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инструментов для фрезерной обработки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Резцы: Быстрорежущие стали, твёрдый сплав, керамика; диаметры от 6 до 50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Фрезы: Цельные твердосплавные фрезы диаметром от 10 до 100 мм, длина от 50 до 300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Свёрла: Диаметры от 2 до 20 мм, быстрорежущие стали или твёрдый сплав.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Развёртки: Диаметры от 6 до 30 мм, стойкость до 5 часов работы.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Патроны: </w:t>
            </w:r>
            <w:proofErr w:type="spellStart"/>
            <w:r>
              <w:rPr>
                <w:rFonts w:ascii="Times New Roman" w:hAnsi="Times New Roman"/>
                <w:sz w:val="24"/>
              </w:rPr>
              <w:t>Трёхкулачковые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патроны, магнитные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столы, </w:t>
            </w:r>
            <w:proofErr w:type="spellStart"/>
            <w:r>
              <w:rPr>
                <w:rFonts w:ascii="Times New Roman" w:hAnsi="Times New Roman"/>
                <w:sz w:val="24"/>
              </w:rPr>
              <w:t>центраторы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Мерительный инструмент и оснастка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Штангенциркули: Диапазоны измерений 0–150 мм, 0–300 мм, точность 0,05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 часового типа: Точность измерения 0,01 мм, пределы измерения ±1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Щупы: Толщина щупов от 0,05 до 1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Направляющие шаблоны: Изготавливаются из чугуна или стали, высокая жёсткость.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 слесарный с тисками поворотными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Габаритные размеры: Ширина столешницы 1200 мм, глубина 600 мм, высота 800–900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Тиски: Ход губок до 150 мм, максимальный диаметр зажима до 150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Нагрузка на рабочую поверхность: До 500 кг.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верстачной доски: Древесина, покрытая лаком или металл с рифленой поверхностью.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Токарный станок с ЧПУ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привода: Электрический двигатель мощностью от 5 до 15 кВт.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Максимальный диаметр заготовки: От 100 до 500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Диаметр отверстия шпинделя: От 20 до 50 мм.</w:t>
            </w:r>
          </w:p>
          <w:p w:rsidR="003B33C4" w:rsidRPr="00E51EE4" w:rsidRDefault="00E51EE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Система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ЧПУ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>: FANUC, SINUMERIK, HEIDENHAIN.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 охлаждающей жидкости: От 5 до 15 л/мин.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Универсальный фрезерный станок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рабочей зоны: 600 × 300 × 200 мм (X × Y × Z).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Мощность главного двигателя: От 2 до 7,5 кВт.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Скорость вращения шпинделя: От 100 до 8000 об/мин.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Режущий инструмент: Твердый сплав, быстрорежущая сталь.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Установка системы координат: Относительное положение шпинделя и </w:t>
            </w:r>
            <w:r>
              <w:rPr>
                <w:rFonts w:ascii="Times New Roman" w:hAnsi="Times New Roman"/>
                <w:sz w:val="24"/>
              </w:rPr>
              <w:lastRenderedPageBreak/>
              <w:t>стола фиксируется в плоскости XY.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Сверлильный станок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Наибольший диаметр сверления: От 10 до 30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Ход шпинделя: От 100 до 300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Расстояние от торца шпинделя до стола: От 150 до 500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Установленная мощность двигателя: От 0,5 до 3 кВт.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Охлаждение: Водяное охлаждение инструмента и смазывание зоны обработки.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Обрабатывающий центр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 точности: Нормальный (класс N) или повышенный (класс P).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Пределы перемещения осей: X = 500–1000 мм, Y = 300–600 мм, Z = 300–500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управляемых осей: 3–5 осей (XYZ + A/B).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Быстроходность шпинделя: До 10 000 оборотов в минуту.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Заготовочный объём: 300 </w:t>
            </w:r>
            <w:r>
              <w:rPr>
                <w:rFonts w:ascii="Times New Roman" w:hAnsi="Times New Roman"/>
                <w:sz w:val="24"/>
              </w:rPr>
              <w:lastRenderedPageBreak/>
              <w:t>× 300 × 200 мм.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Программно-аппаратный комплекс для фрезерной обработки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Операционная система: </w:t>
            </w:r>
            <w:proofErr w:type="spellStart"/>
            <w:r>
              <w:rPr>
                <w:rFonts w:ascii="Times New Roman" w:hAnsi="Times New Roman"/>
                <w:sz w:val="24"/>
              </w:rPr>
              <w:t>Windows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XP/</w:t>
            </w:r>
            <w:proofErr w:type="spellStart"/>
            <w:r>
              <w:rPr>
                <w:rFonts w:ascii="Times New Roman" w:hAnsi="Times New Roman"/>
                <w:sz w:val="24"/>
              </w:rPr>
              <w:t>Vista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/7/10, </w:t>
            </w:r>
            <w:proofErr w:type="spellStart"/>
            <w:r>
              <w:rPr>
                <w:rFonts w:ascii="Times New Roman" w:hAnsi="Times New Roman"/>
                <w:sz w:val="24"/>
              </w:rPr>
              <w:t>Linux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Аппаратная конфигурация: Процессор i5/i7, RAM ≥ 8 GB, HDD ≥ 500 GB.</w:t>
            </w:r>
          </w:p>
          <w:p w:rsidR="003B33C4" w:rsidRPr="00E51EE4" w:rsidRDefault="00E51EE4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>: CAM-</w:t>
            </w:r>
            <w:r>
              <w:rPr>
                <w:rFonts w:ascii="Times New Roman" w:hAnsi="Times New Roman"/>
                <w:sz w:val="24"/>
              </w:rPr>
              <w:t>система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E51EE4">
              <w:rPr>
                <w:rFonts w:ascii="Times New Roman" w:hAnsi="Times New Roman"/>
                <w:sz w:val="24"/>
                <w:lang w:val="en-US"/>
              </w:rPr>
              <w:t>Mastercam</w:t>
            </w:r>
            <w:proofErr w:type="spellEnd"/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E51EE4">
              <w:rPr>
                <w:rFonts w:ascii="Times New Roman" w:hAnsi="Times New Roman"/>
                <w:sz w:val="24"/>
                <w:lang w:val="en-US"/>
              </w:rPr>
              <w:t>ArtCAM</w:t>
            </w:r>
            <w:proofErr w:type="spellEnd"/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proofErr w:type="spellStart"/>
            <w:r w:rsidRPr="00E51EE4">
              <w:rPr>
                <w:rFonts w:ascii="Times New Roman" w:hAnsi="Times New Roman"/>
                <w:sz w:val="24"/>
                <w:lang w:val="en-US"/>
              </w:rPr>
              <w:t>PowerMill</w:t>
            </w:r>
            <w:proofErr w:type="spellEnd"/>
            <w:r w:rsidRPr="00E51EE4">
              <w:rPr>
                <w:rFonts w:ascii="Times New Roman" w:hAnsi="Times New Roman"/>
                <w:sz w:val="24"/>
                <w:lang w:val="en-US"/>
              </w:rPr>
              <w:t>), CAD-</w:t>
            </w:r>
            <w:r>
              <w:rPr>
                <w:rFonts w:ascii="Times New Roman" w:hAnsi="Times New Roman"/>
                <w:sz w:val="24"/>
              </w:rPr>
              <w:t>система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 (AutoCAD, </w:t>
            </w:r>
            <w:proofErr w:type="spellStart"/>
            <w:r w:rsidRPr="00E51EE4">
              <w:rPr>
                <w:rFonts w:ascii="Times New Roman" w:hAnsi="Times New Roman"/>
                <w:sz w:val="24"/>
                <w:lang w:val="en-US"/>
              </w:rPr>
              <w:t>SolidWorks</w:t>
            </w:r>
            <w:proofErr w:type="spellEnd"/>
            <w:r w:rsidRPr="00E51EE4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КОМПАС</w:t>
            </w:r>
            <w:r w:rsidRPr="00E51EE4">
              <w:rPr>
                <w:rFonts w:ascii="Times New Roman" w:hAnsi="Times New Roman"/>
                <w:sz w:val="24"/>
                <w:lang w:val="en-US"/>
              </w:rPr>
              <w:t>).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с устройством: Интерфейс RS-232, USB, </w:t>
            </w:r>
            <w:proofErr w:type="spellStart"/>
            <w:r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Форматы данных: DXF, IGES, STEP, PLT.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треноге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Робототехнологический</w:t>
      </w:r>
      <w:proofErr w:type="spellEnd"/>
      <w:r>
        <w:rPr>
          <w:rFonts w:ascii="Times New Roman" w:hAnsi="Times New Roman"/>
          <w:sz w:val="24"/>
        </w:rPr>
        <w:t xml:space="preserve"> комплекс по видам технологического процесса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№018)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874"/>
        <w:gridCol w:w="2399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7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МДК 01.01Планирование материально- технического обеспечения эксплуатации </w:t>
            </w:r>
            <w:r>
              <w:rPr>
                <w:rFonts w:ascii="Times New Roman" w:hAnsi="Times New Roman"/>
                <w:sz w:val="24"/>
              </w:rPr>
              <w:lastRenderedPageBreak/>
              <w:t>робототехнических комплексов</w:t>
            </w:r>
          </w:p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МДК 02.01 Осуществление комплекса пусконаладочных работ и технического обслуживания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робототехнологических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комплексов с формированием пакета технической документации</w:t>
            </w:r>
          </w:p>
          <w:p w:rsidR="003B33C4" w:rsidRDefault="00E51E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УП.01 Учебная практика по техническому обеспечению эксплуатации робототехнических комплексов</w:t>
            </w:r>
          </w:p>
          <w:p w:rsidR="003B33C4" w:rsidRDefault="00E51E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УП.02 Учебная практика по выполнению пусконаладочных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работ и техническому обслуживанию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робототехнологических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комплексов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lastRenderedPageBreak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Ячейка для технологического процесса, включая робот, позиционер, контроллер с дополнительной осью)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Робот: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робота: </w:t>
            </w:r>
            <w:proofErr w:type="spellStart"/>
            <w:r>
              <w:rPr>
                <w:rFonts w:ascii="Times New Roman" w:hAnsi="Times New Roman"/>
                <w:sz w:val="24"/>
              </w:rPr>
              <w:t>Шестицелевекторный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робот с ручным управлением или автономной работой.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Нагрузочная способность: От 5 до 100 кг в зависимости от модели.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Точность позиционирования: ±0,05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Скорость перемещения: До 15 м/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пространство: Радиус действия до 2 метров.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Интерфейс управления: Графический интерфейс оператора с сенсорным дисплеем.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Коммуникационный интерфейс: </w:t>
            </w:r>
            <w:proofErr w:type="spellStart"/>
            <w:r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>, PROFINET, PROFIBUS.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Позиционер: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позиционера: Линейный или круговой.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осей: Одна дополнительная ось, управляемая </w:t>
            </w:r>
            <w:r>
              <w:rPr>
                <w:rFonts w:ascii="Times New Roman" w:hAnsi="Times New Roman"/>
                <w:sz w:val="24"/>
              </w:rPr>
              <w:lastRenderedPageBreak/>
              <w:t>контроллером.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Модуль расширения: Возможность добавления дополнительных осей для сложных траекторий.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Разрешающая способность: ±0,01 мм.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Максимальная грузоподъемность: До 500 кг.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Скорость передвижения: До 1 м/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Контроллер с дополнительной осью: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Процессорная архитектура: ARM или </w:t>
            </w:r>
            <w:proofErr w:type="spellStart"/>
            <w:r>
              <w:rPr>
                <w:rFonts w:ascii="Times New Roman" w:hAnsi="Times New Roman"/>
                <w:sz w:val="24"/>
              </w:rPr>
              <w:t>Intel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архитектуры.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Память: Оперативная память от 1 до 8 ГБ, постоянная память от 32 до 256 ГБ.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Операционная система: </w:t>
            </w:r>
            <w:proofErr w:type="spellStart"/>
            <w:r>
              <w:rPr>
                <w:rFonts w:ascii="Times New Roman" w:hAnsi="Times New Roman"/>
                <w:sz w:val="24"/>
              </w:rPr>
              <w:t>Windows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Embedded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Linux</w:t>
            </w:r>
            <w:proofErr w:type="spellEnd"/>
            <w:r>
              <w:rPr>
                <w:rFonts w:ascii="Times New Roman" w:hAnsi="Times New Roman"/>
                <w:sz w:val="24"/>
              </w:rPr>
              <w:t>, QNX.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Интерфейсы ввода-вывода: </w:t>
            </w:r>
            <w:proofErr w:type="spellStart"/>
            <w:r>
              <w:rPr>
                <w:rFonts w:ascii="Times New Roman" w:hAnsi="Times New Roman"/>
                <w:sz w:val="24"/>
              </w:rPr>
              <w:t>Ethernet</w:t>
            </w:r>
            <w:proofErr w:type="spellEnd"/>
            <w:r>
              <w:rPr>
                <w:rFonts w:ascii="Times New Roman" w:hAnsi="Times New Roman"/>
                <w:sz w:val="24"/>
              </w:rPr>
              <w:t>, RS-232, USB, GPIO.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Графический интерфейс: Возможность вывода графической информации на внешний монитор или планшет.</w:t>
            </w:r>
          </w:p>
          <w:p w:rsidR="003B33C4" w:rsidRDefault="00E51EE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Интеграция с оборудованием: Поддержка промышленных протоколов коммуникации (PROFINET, </w:t>
            </w:r>
            <w:proofErr w:type="spellStart"/>
            <w:r>
              <w:rPr>
                <w:rFonts w:ascii="Times New Roman" w:hAnsi="Times New Roman"/>
                <w:sz w:val="24"/>
              </w:rPr>
              <w:t>Profibus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DP, </w:t>
            </w:r>
            <w:proofErr w:type="spellStart"/>
            <w:r>
              <w:rPr>
                <w:rFonts w:ascii="Times New Roman" w:hAnsi="Times New Roman"/>
                <w:sz w:val="24"/>
              </w:rPr>
              <w:t>Modbus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TCP).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Экран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треноге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Лаборатория «Промышленной робототехники» </w:t>
      </w:r>
      <w:r>
        <w:rPr>
          <w:rFonts w:ascii="Times New Roman" w:hAnsi="Times New Roman"/>
          <w:sz w:val="24"/>
          <w:shd w:val="clear" w:color="auto" w:fill="FFFFFF" w:themeFill="background1"/>
        </w:rPr>
        <w:t>(кабинет №03)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874"/>
        <w:gridCol w:w="2399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стол 7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>металлический каркас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02.02 Выполнение работ по настройке и конфигурированию программируемых логических контроллеров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03.01 Разработка и тестирование модели системы автоматизации и механизации с формированием пакета технической документации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МДК 03.02 Организация работ по монтажу и наладке средства автоматизации и механизации текущему мониторингу состояния системы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МДК 04.01Осуществление анализа структуры технологического процесса и характеристик его элементов для разработки маршрутного технологического процесса на </w:t>
            </w:r>
            <w:proofErr w:type="spellStart"/>
            <w:r>
              <w:rPr>
                <w:rFonts w:ascii="Times New Roman" w:hAnsi="Times New Roman"/>
                <w:sz w:val="24"/>
              </w:rPr>
              <w:t>робототехнологическом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комплексе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МДК 04.02 Проектирование приспособлений и технологической оснастки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 13 шт.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Рабочее место преподавателя (стол, стул)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столешница деревянная;</w:t>
            </w:r>
            <w:r>
              <w:rPr>
                <w:rFonts w:ascii="Times New Roman" w:hAnsi="Times New Roman"/>
                <w:sz w:val="24"/>
              </w:rPr>
              <w:br/>
              <w:t xml:space="preserve">металлический каркас стул деревянный на </w:t>
            </w:r>
            <w:r>
              <w:rPr>
                <w:rFonts w:ascii="Times New Roman" w:hAnsi="Times New Roman"/>
                <w:sz w:val="24"/>
              </w:rPr>
              <w:br/>
              <w:t>металлическом каркасе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Токарный обрабатывающий центр  с оснасткой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Максимальная скорость 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вращения шпинделя 4000 об\мин  Количество инструментальных позиций  не менее 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Шкаф под инструмент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Железный шкаф с полками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Верстак слесарный  с тисками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Железный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верстак</w:t>
            </w:r>
            <w:proofErr w:type="gramStart"/>
            <w:r>
              <w:rPr>
                <w:rFonts w:ascii="Times New Roman" w:hAnsi="Times New Roman"/>
                <w:sz w:val="24"/>
              </w:rPr>
              <w:t>,р</w:t>
            </w:r>
            <w:proofErr w:type="gramEnd"/>
            <w:r>
              <w:rPr>
                <w:rFonts w:ascii="Times New Roman" w:hAnsi="Times New Roman"/>
                <w:sz w:val="24"/>
              </w:rPr>
              <w:t>азборный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4"/>
              </w:rPr>
              <w:t>подкатная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Железная тумба с полками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Потолочный проектор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Ученическая доска, доска классная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плиты МДФ, на которую с лицевой стороны наклеивается стальной лист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 в комплекте для преподавателя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ПЭВМ, монитор, мышь, клавиатура.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Аптечка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санитарно-эпидемиологическими правилами СП 2.4.3648-20</w:t>
            </w: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Огнетушитель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Охрана труда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с ГОСТ </w:t>
            </w:r>
            <w:proofErr w:type="gramStart"/>
            <w:r>
              <w:rPr>
                <w:rFonts w:ascii="Times New Roman" w:hAnsi="Times New Roman"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51057-2001 «Техника пожарная. Огнетушители переносные. Общие технические требования. Методы испытаний».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1.3.Спортивный зал, Открытый стадион с полосой препятствий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Скамейка (5шт.)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Деревянная  длинна </w:t>
            </w:r>
            <w:r>
              <w:rPr>
                <w:rFonts w:ascii="Times New Roman" w:hAnsi="Times New Roman"/>
                <w:sz w:val="24"/>
              </w:rPr>
              <w:lastRenderedPageBreak/>
              <w:t>3570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ОО.12 Физическая </w:t>
            </w:r>
            <w:r>
              <w:rPr>
                <w:rFonts w:ascii="Times New Roman" w:hAnsi="Times New Roman"/>
                <w:sz w:val="24"/>
              </w:rPr>
              <w:lastRenderedPageBreak/>
              <w:t>культура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ОГСЭ.04 Физическая культура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рабочий с 2 ящиками (3шт.)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длинна 1000x600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Стулья (4шт.)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Деревянные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Антенны волейбольные под карманы (1шт.)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KV.REZAC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Щит баскетбольный игровой (2шт.)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Орг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текло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2964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стенка (10шт.)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ясень/сосна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Брусья навесные на </w:t>
            </w:r>
            <w:proofErr w:type="spellStart"/>
            <w:r>
              <w:rPr>
                <w:rFonts w:ascii="Times New Roman" w:hAnsi="Times New Roman"/>
                <w:sz w:val="24"/>
              </w:rPr>
              <w:t>гимн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тенку</w:t>
            </w:r>
            <w:proofErr w:type="spellEnd"/>
            <w:r>
              <w:rPr>
                <w:rFonts w:ascii="Times New Roman" w:hAnsi="Times New Roman"/>
                <w:sz w:val="24"/>
              </w:rPr>
              <w:t>(10шт.)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Гантели 5 кг (8шт.)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Гантель 13кг (комплект из 2 штук)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13кг 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Гриф (1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 мм, до 150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Гриф для штанги(1шт)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Гриф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 –обр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тулка-50 мм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d-26 мм 10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d-26 мм 15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d-26 мм 2,5кг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d-26 мм 5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d-51мм 10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d-51мм 2,5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 обрез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d-51мм 5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Диск </w:t>
            </w:r>
            <w:proofErr w:type="spellStart"/>
            <w:r>
              <w:rPr>
                <w:rFonts w:ascii="Times New Roman" w:hAnsi="Times New Roman"/>
                <w:sz w:val="24"/>
              </w:rPr>
              <w:t>обрезиненый</w:t>
            </w:r>
            <w:proofErr w:type="spellEnd"/>
            <w:r>
              <w:rPr>
                <w:rFonts w:ascii="Times New Roman" w:hAnsi="Times New Roman"/>
                <w:sz w:val="24"/>
              </w:rPr>
              <w:t>(18шт)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наклонная гладкая (10шт)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древесина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Скамейка гимнастическая (6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3,5 м на металлических ножах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Конь гимнастический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 каркас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Коньки (39 пар)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42-45 размера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Лыжные палки (69шт)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SNC Соната 130,140,150, 1,50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Лыжный комплект (28шт)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Ботинки, крепление жесткое, лыжи пластик)</w:t>
            </w:r>
            <w:proofErr w:type="gram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Манишка сетчатая взрослая (24шт)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Цвет лимон и оранжевый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баскетбольный (37шт)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TORRES BM300 (BO2017), №5,6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волейбольный (50шт)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TORRES </w:t>
            </w:r>
            <w:proofErr w:type="spellStart"/>
            <w:r>
              <w:rPr>
                <w:rFonts w:ascii="Times New Roman" w:hAnsi="Times New Roman"/>
                <w:sz w:val="24"/>
              </w:rPr>
              <w:t>Set,MIKASA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Мяч футбольный (16шт)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TORRES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Мяч </w:t>
            </w:r>
            <w:proofErr w:type="spellStart"/>
            <w:r>
              <w:rPr>
                <w:rFonts w:ascii="Times New Roman" w:hAnsi="Times New Roman"/>
                <w:sz w:val="24"/>
              </w:rPr>
              <w:t>футзальный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(5шт)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TORRES р</w:t>
            </w: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proofErr w:type="gram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Палка гимнастическая (25шт)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 см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Секундомер(2шт)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TORRES со шнурком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Сетка волейбольная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волейбольная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Скакалка (35шт)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Резиновая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от 2,85- 3,8 м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Скамья для пресса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металлическая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Турник навесной на </w:t>
            </w:r>
            <w:proofErr w:type="spellStart"/>
            <w:r>
              <w:rPr>
                <w:rFonts w:ascii="Times New Roman" w:hAnsi="Times New Roman"/>
                <w:sz w:val="24"/>
              </w:rPr>
              <w:t>гимн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тенку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(10шт)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 (9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Поролоновый стандарт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Мешок боксерский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 кг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Фишка разметочная(4шт)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Конус АТЛАНТ (40шт)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см зеленый, желтый футбольный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Лыжные ботинки (15шт)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37-39 размер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для бадминтона (6шт.)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Отечественное производство «Русская Ракетка»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(40шт)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ZETA </w:t>
            </w:r>
            <w:proofErr w:type="spellStart"/>
            <w:r>
              <w:rPr>
                <w:rFonts w:ascii="Times New Roman" w:hAnsi="Times New Roman"/>
                <w:sz w:val="24"/>
              </w:rPr>
              <w:t>отеч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Шапочка плавательная (6шт)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Силикон </w:t>
            </w:r>
            <w:proofErr w:type="gramStart"/>
            <w:r>
              <w:rPr>
                <w:rFonts w:ascii="Times New Roman" w:hAnsi="Times New Roman"/>
                <w:sz w:val="24"/>
              </w:rPr>
              <w:t>голубая</w:t>
            </w:r>
            <w:proofErr w:type="gram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Тренажер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Total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trainer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Беговая дорожка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Электрическая дорожка на металлическом каркасе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Ворота </w:t>
            </w:r>
            <w:proofErr w:type="spellStart"/>
            <w:r>
              <w:rPr>
                <w:rFonts w:ascii="Times New Roman" w:hAnsi="Times New Roman"/>
                <w:sz w:val="24"/>
              </w:rPr>
              <w:t>минифутбольные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Стальные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 сеткой (пара)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LG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Системный блок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DEPO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Клавиатура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Genius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Мышь компьютерная (2шт)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Genius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Acer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 Оснащение помещений, задействованных при организации самостоятельной и воспитательной работы</w:t>
      </w:r>
    </w:p>
    <w:p w:rsidR="003B33C4" w:rsidRDefault="00E51EE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Актовый зал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289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Многоместные секции (165шт)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5-ти секционные тканевые 2600x1022x550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Многоместные секции (44шт)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Металлические кресла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Деревянный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металлическом каркасе 1268x900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Пианино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Советское, деревянное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Колонка (4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5oundking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Микшер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color w:val="2B2B2B"/>
                <w:sz w:val="24"/>
                <w:highlight w:val="white"/>
              </w:rPr>
              <w:t>BEHRINGER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Микрофон (3шт)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проводной,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беспроводных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Проектор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Acer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hp</w:t>
            </w:r>
            <w:proofErr w:type="spellEnd"/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Микрофонная стойка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Железная стойка высотой 2 м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E51EE4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Библиотека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4835"/>
        <w:gridCol w:w="1780"/>
        <w:gridCol w:w="2465"/>
        <w:gridCol w:w="2738"/>
        <w:gridCol w:w="2535"/>
      </w:tblGrid>
      <w:tr w:rsidR="003B33C4">
        <w:trPr>
          <w:tblHeader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Основное/ специализированное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Краткая (рамочная) техническая характеристика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3C4" w:rsidRDefault="00E51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профессионального модуля, дисциплины</w:t>
            </w: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2892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(4шт)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</w:t>
            </w:r>
          </w:p>
          <w:p w:rsidR="003B33C4" w:rsidRDefault="00E51EE4">
            <w:pPr>
              <w:tabs>
                <w:tab w:val="center" w:pos="1309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1060x700x900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tabs>
                <w:tab w:val="left" w:pos="324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стол с 2 ящиками (2шт)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 1060x600x900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(6шт)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деревянный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Книжный стеллаж (7шт)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Мебель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Металлический 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Длинна 5900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Ширина 500</w:t>
            </w:r>
          </w:p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Высота 1596</w:t>
            </w:r>
          </w:p>
          <w:p w:rsidR="003B33C4" w:rsidRDefault="003B33C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Сейф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Оборудование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металлический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  <w:tr w:rsidR="003B33C4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Ноутбук (1шт)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ТС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3C4" w:rsidRDefault="00E51E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ASUS</w:t>
            </w:r>
          </w:p>
        </w:tc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3C4" w:rsidRDefault="003B33C4"/>
        </w:tc>
      </w:tr>
    </w:tbl>
    <w:p w:rsidR="003B33C4" w:rsidRDefault="003B33C4" w:rsidP="008E0DC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3B33C4">
      <w:footerReference w:type="default" r:id="rId9"/>
      <w:pgSz w:w="16838" w:h="11906" w:orient="landscape"/>
      <w:pgMar w:top="567" w:right="851" w:bottom="567" w:left="1134" w:header="56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EE4" w:rsidRDefault="00E51EE4">
      <w:pPr>
        <w:spacing w:after="0" w:line="240" w:lineRule="auto"/>
      </w:pPr>
      <w:r>
        <w:separator/>
      </w:r>
    </w:p>
  </w:endnote>
  <w:endnote w:type="continuationSeparator" w:id="0">
    <w:p w:rsidR="00E51EE4" w:rsidRDefault="00E5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EE4" w:rsidRDefault="00E51EE4">
    <w:pPr>
      <w:pStyle w:val="a9"/>
      <w:tabs>
        <w:tab w:val="left" w:pos="25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EE4" w:rsidRDefault="00E51EE4">
      <w:pPr>
        <w:spacing w:after="0" w:line="240" w:lineRule="auto"/>
      </w:pPr>
      <w:r>
        <w:separator/>
      </w:r>
    </w:p>
  </w:footnote>
  <w:footnote w:type="continuationSeparator" w:id="0">
    <w:p w:rsidR="00E51EE4" w:rsidRDefault="00E51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28D"/>
    <w:multiLevelType w:val="multilevel"/>
    <w:tmpl w:val="BEA0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8B178F"/>
    <w:multiLevelType w:val="multilevel"/>
    <w:tmpl w:val="E090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33C4"/>
    <w:rsid w:val="003B33C4"/>
    <w:rsid w:val="006E4CBF"/>
    <w:rsid w:val="008E0DC8"/>
    <w:rsid w:val="00E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pTextStyleCenter">
    <w:name w:val="pTextStyleCenter"/>
    <w:basedOn w:val="a"/>
    <w:link w:val="pTextStyleCenter0"/>
    <w:pPr>
      <w:spacing w:after="0" w:line="252" w:lineRule="auto"/>
      <w:jc w:val="center"/>
    </w:pPr>
    <w:rPr>
      <w:rFonts w:ascii="Times New Roman" w:hAnsi="Times New Roman"/>
      <w:sz w:val="24"/>
    </w:rPr>
  </w:style>
  <w:style w:type="character" w:customStyle="1" w:styleId="pTextStyleCenter0">
    <w:name w:val="pTextStyleCenter"/>
    <w:basedOn w:val="1"/>
    <w:link w:val="pTextStyleCenter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i/>
      <w:sz w:val="20"/>
    </w:rPr>
  </w:style>
  <w:style w:type="paragraph" w:customStyle="1" w:styleId="12">
    <w:name w:val="Основной шрифт абзаца1"/>
    <w:link w:val="41"/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13">
    <w:name w:val="Знак концевой сноски1"/>
    <w:link w:val="14"/>
    <w:rPr>
      <w:vertAlign w:val="superscript"/>
    </w:rPr>
  </w:style>
  <w:style w:type="character" w:customStyle="1" w:styleId="14">
    <w:name w:val="Знак концевой сноски1"/>
    <w:link w:val="13"/>
    <w:rPr>
      <w:vertAlign w:val="superscript"/>
    </w:rPr>
  </w:style>
  <w:style w:type="paragraph" w:customStyle="1" w:styleId="a3">
    <w:name w:val="Ссылка на официальную публикацию"/>
    <w:basedOn w:val="a"/>
    <w:next w:val="a"/>
    <w:link w:val="a4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4">
    <w:name w:val="Ссылка на официальную публикацию"/>
    <w:basedOn w:val="1"/>
    <w:link w:val="a3"/>
    <w:rPr>
      <w:rFonts w:ascii="Times New Roman" w:hAnsi="Times New Roman"/>
      <w:sz w:val="24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customStyle="1" w:styleId="a5">
    <w:name w:val="Колонтитул (правый)"/>
    <w:basedOn w:val="a6"/>
    <w:next w:val="a"/>
    <w:link w:val="a7"/>
    <w:rPr>
      <w:sz w:val="14"/>
    </w:rPr>
  </w:style>
  <w:style w:type="character" w:customStyle="1" w:styleId="a7">
    <w:name w:val="Колонтитул (правый)"/>
    <w:basedOn w:val="a8"/>
    <w:link w:val="a5"/>
    <w:rPr>
      <w:rFonts w:ascii="Times New Roman" w:hAnsi="Times New Roman"/>
      <w:sz w:val="1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5">
    <w:name w:val="Заголовок1"/>
    <w:basedOn w:val="ab"/>
    <w:next w:val="a"/>
    <w:link w:val="16"/>
    <w:rPr>
      <w:b/>
      <w:color w:val="0058A9"/>
      <w:shd w:val="clear" w:color="auto" w:fill="ECE9D8"/>
    </w:rPr>
  </w:style>
  <w:style w:type="character" w:customStyle="1" w:styleId="16">
    <w:name w:val="Заголовок1"/>
    <w:basedOn w:val="ac"/>
    <w:link w:val="1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d">
    <w:name w:val="Текст (справка)"/>
    <w:basedOn w:val="a"/>
    <w:next w:val="a"/>
    <w:link w:val="ae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e">
    <w:name w:val="Текст (справка)"/>
    <w:basedOn w:val="1"/>
    <w:link w:val="ad"/>
    <w:rPr>
      <w:rFonts w:ascii="Times New Roman" w:hAnsi="Times New Roman"/>
      <w:sz w:val="24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10">
    <w:name w:val="Тема примечания Знак11"/>
    <w:link w:val="111"/>
    <w:rPr>
      <w:b/>
    </w:rPr>
  </w:style>
  <w:style w:type="character" w:customStyle="1" w:styleId="111">
    <w:name w:val="Тема примечания Знак11"/>
    <w:link w:val="110"/>
    <w:rPr>
      <w:b/>
    </w:rPr>
  </w:style>
  <w:style w:type="paragraph" w:customStyle="1" w:styleId="af">
    <w:name w:val="Подчёркнуный текст"/>
    <w:basedOn w:val="a"/>
    <w:next w:val="a"/>
    <w:link w:val="af0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0">
    <w:name w:val="Подчёркнуный текст"/>
    <w:basedOn w:val="1"/>
    <w:link w:val="af"/>
    <w:rPr>
      <w:rFonts w:ascii="Times New Roman" w:hAnsi="Times New Roman"/>
      <w:sz w:val="24"/>
    </w:rPr>
  </w:style>
  <w:style w:type="paragraph" w:customStyle="1" w:styleId="organictitlecontentspan">
    <w:name w:val="organictitlecontentspan"/>
    <w:basedOn w:val="17"/>
    <w:link w:val="organictitlecontentspan0"/>
  </w:style>
  <w:style w:type="character" w:customStyle="1" w:styleId="organictitlecontentspan0">
    <w:name w:val="organictitlecontentspan"/>
    <w:basedOn w:val="18"/>
    <w:link w:val="organictitlecontentspan"/>
  </w:style>
  <w:style w:type="paragraph" w:customStyle="1" w:styleId="19">
    <w:name w:val="Знак примечания1"/>
    <w:link w:val="1a"/>
    <w:rPr>
      <w:sz w:val="16"/>
    </w:rPr>
  </w:style>
  <w:style w:type="character" w:customStyle="1" w:styleId="1a">
    <w:name w:val="Знак примечания1"/>
    <w:link w:val="19"/>
    <w:rPr>
      <w:sz w:val="16"/>
    </w:rPr>
  </w:style>
  <w:style w:type="paragraph" w:styleId="af1">
    <w:name w:val="annotation subject"/>
    <w:basedOn w:val="af2"/>
    <w:next w:val="af2"/>
    <w:link w:val="af3"/>
    <w:rPr>
      <w:rFonts w:ascii="Times New Roman" w:hAnsi="Times New Roman"/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sz w:val="20"/>
    </w:rPr>
  </w:style>
  <w:style w:type="paragraph" w:customStyle="1" w:styleId="af5">
    <w:name w:val="Информация об изменениях"/>
    <w:basedOn w:val="af6"/>
    <w:next w:val="a"/>
    <w:link w:val="af7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7">
    <w:name w:val="Информация об изменениях"/>
    <w:basedOn w:val="af8"/>
    <w:link w:val="af5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1b">
    <w:name w:val="Текст примечания Знак1"/>
    <w:link w:val="1c"/>
  </w:style>
  <w:style w:type="character" w:customStyle="1" w:styleId="1c">
    <w:name w:val="Текст примечания Знак1"/>
    <w:link w:val="1b"/>
  </w:style>
  <w:style w:type="paragraph" w:customStyle="1" w:styleId="af9">
    <w:name w:val="Куда обратиться?"/>
    <w:basedOn w:val="afa"/>
    <w:next w:val="a"/>
    <w:link w:val="afb"/>
  </w:style>
  <w:style w:type="character" w:customStyle="1" w:styleId="afb">
    <w:name w:val="Куда обратиться?"/>
    <w:basedOn w:val="afc"/>
    <w:link w:val="af9"/>
    <w:rPr>
      <w:rFonts w:ascii="Times New Roman" w:hAnsi="Times New Roman"/>
      <w:sz w:val="24"/>
      <w:shd w:val="clear" w:color="auto" w:fill="F5F3DA"/>
    </w:rPr>
  </w:style>
  <w:style w:type="paragraph" w:customStyle="1" w:styleId="afd">
    <w:name w:val="Заголовок группы контролов"/>
    <w:basedOn w:val="a"/>
    <w:next w:val="a"/>
    <w:link w:val="afe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e">
    <w:name w:val="Заголовок группы контролов"/>
    <w:basedOn w:val="1"/>
    <w:link w:val="afd"/>
    <w:rPr>
      <w:rFonts w:ascii="Times New Roman" w:hAnsi="Times New Roman"/>
      <w:b/>
      <w:sz w:val="24"/>
    </w:rPr>
  </w:style>
  <w:style w:type="paragraph" w:customStyle="1" w:styleId="aff">
    <w:name w:val="Комментарий"/>
    <w:basedOn w:val="ad"/>
    <w:next w:val="a"/>
    <w:link w:val="aff0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ff0">
    <w:name w:val="Комментарий"/>
    <w:basedOn w:val="ae"/>
    <w:link w:val="aff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1">
    <w:name w:val="Активная гипертекстовая ссылка"/>
    <w:link w:val="aff2"/>
    <w:rPr>
      <w:b/>
      <w:color w:val="106BBE"/>
      <w:u w:val="single"/>
    </w:rPr>
  </w:style>
  <w:style w:type="character" w:customStyle="1" w:styleId="aff2">
    <w:name w:val="Активная гипертекстовая ссылка"/>
    <w:link w:val="aff1"/>
    <w:rPr>
      <w:b/>
      <w:color w:val="106BBE"/>
      <w:u w:val="single"/>
    </w:rPr>
  </w:style>
  <w:style w:type="paragraph" w:customStyle="1" w:styleId="aff3">
    <w:name w:val="Сравнение редакций. Удаленный фрагмент"/>
    <w:link w:val="aff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Pr>
      <w:shd w:val="clear" w:color="auto" w:fill="C4C413"/>
    </w:rPr>
  </w:style>
  <w:style w:type="paragraph" w:customStyle="1" w:styleId="afa">
    <w:name w:val="Внимание"/>
    <w:basedOn w:val="a"/>
    <w:next w:val="a"/>
    <w:link w:val="afc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c">
    <w:name w:val="Внимание"/>
    <w:basedOn w:val="1"/>
    <w:link w:val="afa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жатый влево"/>
    <w:basedOn w:val="a"/>
    <w:next w:val="a"/>
    <w:link w:val="aff6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6">
    <w:name w:val="Прижатый влево"/>
    <w:basedOn w:val="1"/>
    <w:link w:val="aff5"/>
    <w:rPr>
      <w:rFonts w:ascii="Times New Roman" w:hAnsi="Times New Roman"/>
      <w:sz w:val="24"/>
    </w:rPr>
  </w:style>
  <w:style w:type="paragraph" w:customStyle="1" w:styleId="1d">
    <w:name w:val="Неразрешенное упоминание1"/>
    <w:link w:val="1e"/>
    <w:rPr>
      <w:color w:val="605E5C"/>
      <w:shd w:val="clear" w:color="auto" w:fill="E1DFDD"/>
    </w:rPr>
  </w:style>
  <w:style w:type="character" w:customStyle="1" w:styleId="1e">
    <w:name w:val="Неразрешенное упоминание1"/>
    <w:link w:val="1d"/>
    <w:rPr>
      <w:color w:val="605E5C"/>
      <w:shd w:val="clear" w:color="auto" w:fill="E1DFDD"/>
    </w:rPr>
  </w:style>
  <w:style w:type="paragraph" w:customStyle="1" w:styleId="aff7">
    <w:name w:val="Внимание: недобросовестность!"/>
    <w:basedOn w:val="afa"/>
    <w:next w:val="a"/>
    <w:link w:val="aff8"/>
  </w:style>
  <w:style w:type="character" w:customStyle="1" w:styleId="aff8">
    <w:name w:val="Внимание: недобросовестность!"/>
    <w:basedOn w:val="afc"/>
    <w:link w:val="aff7"/>
    <w:rPr>
      <w:rFonts w:ascii="Times New Roman" w:hAnsi="Times New Roman"/>
      <w:sz w:val="24"/>
      <w:shd w:val="clear" w:color="auto" w:fill="F5F3DA"/>
    </w:rPr>
  </w:style>
  <w:style w:type="paragraph" w:customStyle="1" w:styleId="ab">
    <w:name w:val="Основное меню (преемственное)"/>
    <w:basedOn w:val="a"/>
    <w:next w:val="a"/>
    <w:link w:val="ac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c">
    <w:name w:val="Основное меню (преемственное)"/>
    <w:basedOn w:val="1"/>
    <w:link w:val="ab"/>
    <w:rPr>
      <w:rFonts w:ascii="Verdana" w:hAnsi="Verdana"/>
      <w:sz w:val="22"/>
    </w:rPr>
  </w:style>
  <w:style w:type="paragraph" w:styleId="23">
    <w:name w:val="List 2"/>
    <w:basedOn w:val="a"/>
    <w:link w:val="24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4">
    <w:name w:val="Список 2 Знак"/>
    <w:basedOn w:val="1"/>
    <w:link w:val="23"/>
    <w:rPr>
      <w:rFonts w:ascii="Arial" w:hAnsi="Arial"/>
      <w:sz w:val="20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Выделение1"/>
    <w:link w:val="1f2"/>
    <w:rPr>
      <w:i/>
    </w:rPr>
  </w:style>
  <w:style w:type="character" w:customStyle="1" w:styleId="1f2">
    <w:name w:val="Выделение1"/>
    <w:link w:val="1f1"/>
    <w:rPr>
      <w:i/>
    </w:rPr>
  </w:style>
  <w:style w:type="paragraph" w:customStyle="1" w:styleId="aff9">
    <w:name w:val="Необходимые документы"/>
    <w:basedOn w:val="afa"/>
    <w:next w:val="a"/>
    <w:link w:val="affa"/>
    <w:pPr>
      <w:ind w:left="0" w:firstLine="118"/>
    </w:pPr>
  </w:style>
  <w:style w:type="character" w:customStyle="1" w:styleId="affa">
    <w:name w:val="Необходимые документы"/>
    <w:basedOn w:val="afc"/>
    <w:link w:val="aff9"/>
    <w:rPr>
      <w:rFonts w:ascii="Times New Roman" w:hAnsi="Times New Roman"/>
      <w:sz w:val="24"/>
      <w:shd w:val="clear" w:color="auto" w:fill="F5F3DA"/>
    </w:rPr>
  </w:style>
  <w:style w:type="paragraph" w:customStyle="1" w:styleId="1f3">
    <w:name w:val="Знак сноски1"/>
    <w:basedOn w:val="a"/>
    <w:link w:val="1f4"/>
    <w:pPr>
      <w:spacing w:after="0" w:line="240" w:lineRule="auto"/>
    </w:pPr>
    <w:rPr>
      <w:sz w:val="20"/>
      <w:vertAlign w:val="superscript"/>
    </w:rPr>
  </w:style>
  <w:style w:type="character" w:customStyle="1" w:styleId="1f4">
    <w:name w:val="Знак сноски1"/>
    <w:basedOn w:val="1"/>
    <w:link w:val="1f3"/>
    <w:rPr>
      <w:sz w:val="20"/>
      <w:vertAlign w:val="superscript"/>
    </w:rPr>
  </w:style>
  <w:style w:type="paragraph" w:customStyle="1" w:styleId="affb">
    <w:name w:val="Примечание."/>
    <w:basedOn w:val="afa"/>
    <w:next w:val="a"/>
    <w:link w:val="affc"/>
  </w:style>
  <w:style w:type="character" w:customStyle="1" w:styleId="affc">
    <w:name w:val="Примечание."/>
    <w:basedOn w:val="afc"/>
    <w:link w:val="affb"/>
    <w:rPr>
      <w:rFonts w:ascii="Times New Roman" w:hAnsi="Times New Roman"/>
      <w:sz w:val="24"/>
      <w:shd w:val="clear" w:color="auto" w:fill="F5F3DA"/>
    </w:rPr>
  </w:style>
  <w:style w:type="paragraph" w:customStyle="1" w:styleId="affd">
    <w:name w:val="Заголовок чужого сообщения"/>
    <w:link w:val="affe"/>
    <w:rPr>
      <w:b/>
      <w:color w:val="FF0000"/>
    </w:rPr>
  </w:style>
  <w:style w:type="character" w:customStyle="1" w:styleId="affe">
    <w:name w:val="Заголовок чужого сообщения"/>
    <w:link w:val="affd"/>
    <w:rPr>
      <w:b/>
      <w:color w:val="FF0000"/>
    </w:rPr>
  </w:style>
  <w:style w:type="paragraph" w:customStyle="1" w:styleId="afff">
    <w:name w:val="Опечатки"/>
    <w:link w:val="afff0"/>
    <w:rPr>
      <w:color w:val="FF0000"/>
    </w:rPr>
  </w:style>
  <w:style w:type="character" w:customStyle="1" w:styleId="afff0">
    <w:name w:val="Опечатки"/>
    <w:link w:val="afff"/>
    <w:rPr>
      <w:color w:val="FF0000"/>
    </w:rPr>
  </w:style>
  <w:style w:type="paragraph" w:customStyle="1" w:styleId="afff1">
    <w:name w:val="Постоянная часть"/>
    <w:basedOn w:val="ab"/>
    <w:next w:val="a"/>
    <w:link w:val="afff2"/>
    <w:rPr>
      <w:sz w:val="20"/>
    </w:rPr>
  </w:style>
  <w:style w:type="character" w:customStyle="1" w:styleId="afff2">
    <w:name w:val="Постоянная часть"/>
    <w:basedOn w:val="ac"/>
    <w:link w:val="afff1"/>
    <w:rPr>
      <w:rFonts w:ascii="Verdana" w:hAnsi="Verdana"/>
      <w:sz w:val="20"/>
    </w:rPr>
  </w:style>
  <w:style w:type="paragraph" w:customStyle="1" w:styleId="afff3">
    <w:name w:val="Гипертекстовая ссылка"/>
    <w:link w:val="afff4"/>
    <w:rPr>
      <w:b/>
      <w:color w:val="106BBE"/>
    </w:rPr>
  </w:style>
  <w:style w:type="character" w:customStyle="1" w:styleId="afff4">
    <w:name w:val="Гипертекстовая ссылка"/>
    <w:link w:val="afff3"/>
    <w:rPr>
      <w:b/>
      <w:color w:val="106BBE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8"/>
    </w:rPr>
  </w:style>
  <w:style w:type="paragraph" w:styleId="afff5">
    <w:name w:val="List Paragraph"/>
    <w:basedOn w:val="a"/>
    <w:link w:val="afff6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6">
    <w:name w:val="Абзац списка Знак"/>
    <w:basedOn w:val="1"/>
    <w:link w:val="afff5"/>
    <w:rPr>
      <w:rFonts w:ascii="Times New Roman" w:hAnsi="Times New Roman"/>
      <w:sz w:val="24"/>
    </w:rPr>
  </w:style>
  <w:style w:type="paragraph" w:customStyle="1" w:styleId="pTitleStyle">
    <w:name w:val="pTitleStyle"/>
    <w:basedOn w:val="a"/>
    <w:link w:val="pTitleStyle0"/>
    <w:pPr>
      <w:spacing w:after="100" w:line="252" w:lineRule="auto"/>
      <w:jc w:val="center"/>
    </w:pPr>
    <w:rPr>
      <w:rFonts w:ascii="Times New Roman" w:hAnsi="Times New Roman"/>
      <w:sz w:val="24"/>
    </w:rPr>
  </w:style>
  <w:style w:type="character" w:customStyle="1" w:styleId="pTitleStyle0">
    <w:name w:val="pTitleStyle"/>
    <w:basedOn w:val="1"/>
    <w:link w:val="pTitleStyle"/>
    <w:rPr>
      <w:rFonts w:ascii="Times New Roman" w:hAnsi="Times New Roman"/>
      <w:sz w:val="24"/>
    </w:rPr>
  </w:style>
  <w:style w:type="paragraph" w:customStyle="1" w:styleId="afff7">
    <w:name w:val="Технический комментарий"/>
    <w:basedOn w:val="a"/>
    <w:next w:val="a"/>
    <w:link w:val="afff8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8">
    <w:name w:val="Технический комментарий"/>
    <w:basedOn w:val="1"/>
    <w:link w:val="afff7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a6">
    <w:name w:val="Текст (прав. подпись)"/>
    <w:basedOn w:val="a"/>
    <w:next w:val="a"/>
    <w:link w:val="a8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8">
    <w:name w:val="Текст (прав. подпись)"/>
    <w:basedOn w:val="1"/>
    <w:link w:val="a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9">
    <w:name w:val="Текст ЭР (см. также)"/>
    <w:basedOn w:val="a"/>
    <w:next w:val="a"/>
    <w:link w:val="afffa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fffa">
    <w:name w:val="Текст ЭР (см. также)"/>
    <w:basedOn w:val="1"/>
    <w:link w:val="afff9"/>
    <w:rPr>
      <w:rFonts w:ascii="Times New Roman" w:hAnsi="Times New Roman"/>
      <w:sz w:val="20"/>
    </w:rPr>
  </w:style>
  <w:style w:type="paragraph" w:styleId="afffb">
    <w:name w:val="Body Text"/>
    <w:basedOn w:val="a"/>
    <w:link w:val="afff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c">
    <w:name w:val="Основной текст Знак"/>
    <w:basedOn w:val="1"/>
    <w:link w:val="afffb"/>
    <w:rPr>
      <w:rFonts w:ascii="Times New Roman" w:hAnsi="Times New Roman"/>
      <w:sz w:val="24"/>
    </w:rPr>
  </w:style>
  <w:style w:type="paragraph" w:customStyle="1" w:styleId="afffd">
    <w:name w:val="Пример."/>
    <w:basedOn w:val="afa"/>
    <w:next w:val="a"/>
    <w:link w:val="afffe"/>
  </w:style>
  <w:style w:type="character" w:customStyle="1" w:styleId="afffe">
    <w:name w:val="Пример."/>
    <w:basedOn w:val="afc"/>
    <w:link w:val="afffd"/>
    <w:rPr>
      <w:rFonts w:ascii="Times New Roman" w:hAnsi="Times New Roman"/>
      <w:sz w:val="24"/>
      <w:shd w:val="clear" w:color="auto" w:fill="F5F3DA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fff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f"/>
    <w:rPr>
      <w:rFonts w:ascii="Times New Roman" w:hAnsi="Times New Roman"/>
      <w:b/>
      <w:color w:val="26282F"/>
      <w:sz w:val="26"/>
    </w:rPr>
  </w:style>
  <w:style w:type="paragraph" w:customStyle="1" w:styleId="affff1">
    <w:name w:val="Моноширинный"/>
    <w:basedOn w:val="a"/>
    <w:next w:val="a"/>
    <w:link w:val="affff2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2">
    <w:name w:val="Моноширинный"/>
    <w:basedOn w:val="1"/>
    <w:link w:val="affff1"/>
    <w:rPr>
      <w:rFonts w:ascii="Courier New" w:hAnsi="Courier New"/>
      <w:sz w:val="24"/>
    </w:rPr>
  </w:style>
  <w:style w:type="paragraph" w:customStyle="1" w:styleId="affff3">
    <w:name w:val="Оглавление"/>
    <w:basedOn w:val="affff4"/>
    <w:next w:val="a"/>
    <w:link w:val="affff5"/>
    <w:pPr>
      <w:ind w:left="140"/>
    </w:pPr>
  </w:style>
  <w:style w:type="character" w:customStyle="1" w:styleId="affff5">
    <w:name w:val="Оглавление"/>
    <w:basedOn w:val="affff6"/>
    <w:link w:val="affff3"/>
    <w:rPr>
      <w:rFonts w:ascii="Courier New" w:hAnsi="Courier New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5">
    <w:name w:val="Тема примечания Знак1"/>
    <w:link w:val="1f6"/>
    <w:rPr>
      <w:b/>
    </w:rPr>
  </w:style>
  <w:style w:type="character" w:customStyle="1" w:styleId="1f6">
    <w:name w:val="Тема примечания Знак1"/>
    <w:link w:val="1f5"/>
    <w:rPr>
      <w:b/>
    </w:rPr>
  </w:style>
  <w:style w:type="paragraph" w:customStyle="1" w:styleId="pTextStyle">
    <w:name w:val="pTextStyle"/>
    <w:basedOn w:val="a"/>
    <w:link w:val="pTextStyle0"/>
    <w:pPr>
      <w:spacing w:after="0" w:line="252" w:lineRule="auto"/>
    </w:pPr>
    <w:rPr>
      <w:rFonts w:ascii="Times New Roman" w:hAnsi="Times New Roman"/>
      <w:sz w:val="24"/>
    </w:rPr>
  </w:style>
  <w:style w:type="character" w:customStyle="1" w:styleId="pTextStyle0">
    <w:name w:val="pTextStyle"/>
    <w:basedOn w:val="1"/>
    <w:link w:val="pTextStyle"/>
    <w:rPr>
      <w:rFonts w:ascii="Times New Roman" w:hAnsi="Times New Roman"/>
      <w:sz w:val="24"/>
    </w:rPr>
  </w:style>
  <w:style w:type="paragraph" w:customStyle="1" w:styleId="1f7">
    <w:name w:val="Строгий1"/>
    <w:link w:val="1f8"/>
    <w:rPr>
      <w:b/>
    </w:rPr>
  </w:style>
  <w:style w:type="character" w:customStyle="1" w:styleId="1f8">
    <w:name w:val="Строгий1"/>
    <w:link w:val="1f7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affff7">
    <w:name w:val="Продолжение ссылки"/>
    <w:link w:val="affff8"/>
  </w:style>
  <w:style w:type="character" w:customStyle="1" w:styleId="affff8">
    <w:name w:val="Продолжение ссылки"/>
    <w:link w:val="affff7"/>
  </w:style>
  <w:style w:type="paragraph" w:customStyle="1" w:styleId="112">
    <w:name w:val="Текст примечания Знак11"/>
    <w:link w:val="113"/>
  </w:style>
  <w:style w:type="character" w:customStyle="1" w:styleId="113">
    <w:name w:val="Текст примечания Знак11"/>
    <w:link w:val="112"/>
  </w:style>
  <w:style w:type="paragraph" w:customStyle="1" w:styleId="affff9">
    <w:name w:val="Текст в таблице"/>
    <w:basedOn w:val="affffa"/>
    <w:next w:val="a"/>
    <w:link w:val="affffb"/>
    <w:pPr>
      <w:ind w:firstLine="500"/>
    </w:pPr>
  </w:style>
  <w:style w:type="character" w:customStyle="1" w:styleId="affffb">
    <w:name w:val="Текст в таблице"/>
    <w:basedOn w:val="affffc"/>
    <w:link w:val="affff9"/>
    <w:rPr>
      <w:rFonts w:ascii="Times New Roman" w:hAnsi="Times New Roman"/>
      <w:sz w:val="24"/>
    </w:rPr>
  </w:style>
  <w:style w:type="paragraph" w:customStyle="1" w:styleId="affffd">
    <w:name w:val="Переменная часть"/>
    <w:basedOn w:val="ab"/>
    <w:next w:val="a"/>
    <w:link w:val="affffe"/>
    <w:rPr>
      <w:sz w:val="18"/>
    </w:rPr>
  </w:style>
  <w:style w:type="character" w:customStyle="1" w:styleId="affffe">
    <w:name w:val="Переменная часть"/>
    <w:basedOn w:val="ac"/>
    <w:link w:val="affffd"/>
    <w:rPr>
      <w:rFonts w:ascii="Verdana" w:hAnsi="Verdana"/>
      <w:sz w:val="18"/>
    </w:rPr>
  </w:style>
  <w:style w:type="paragraph" w:customStyle="1" w:styleId="1f9">
    <w:name w:val="Слабое выделение1"/>
    <w:link w:val="1fa"/>
    <w:rPr>
      <w:i/>
      <w:color w:val="404040"/>
    </w:rPr>
  </w:style>
  <w:style w:type="character" w:customStyle="1" w:styleId="1fa">
    <w:name w:val="Слабое выделение1"/>
    <w:link w:val="1f9"/>
    <w:rPr>
      <w:i/>
      <w:color w:val="404040"/>
    </w:rPr>
  </w:style>
  <w:style w:type="paragraph" w:customStyle="1" w:styleId="25">
    <w:name w:val="Гиперссылка2"/>
    <w:link w:val="afffff"/>
    <w:rPr>
      <w:color w:val="0000FF"/>
      <w:u w:val="single"/>
    </w:rPr>
  </w:style>
  <w:style w:type="character" w:styleId="afffff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b">
    <w:name w:val="toc 1"/>
    <w:basedOn w:val="a"/>
    <w:next w:val="a"/>
    <w:link w:val="1fc"/>
    <w:uiPriority w:val="39"/>
    <w:pPr>
      <w:spacing w:before="240" w:after="120" w:line="240" w:lineRule="auto"/>
    </w:pPr>
    <w:rPr>
      <w:b/>
      <w:sz w:val="20"/>
    </w:rPr>
  </w:style>
  <w:style w:type="character" w:customStyle="1" w:styleId="1fc">
    <w:name w:val="Оглавление 1 Знак"/>
    <w:basedOn w:val="1"/>
    <w:link w:val="1fb"/>
    <w:rPr>
      <w:b/>
      <w:sz w:val="20"/>
    </w:rPr>
  </w:style>
  <w:style w:type="paragraph" w:styleId="afffff0">
    <w:name w:val="TOC Heading"/>
    <w:basedOn w:val="10"/>
    <w:next w:val="a"/>
    <w:link w:val="afffff1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1">
    <w:name w:val="Заголовок оглавления Знак"/>
    <w:basedOn w:val="11"/>
    <w:link w:val="afffff0"/>
    <w:rPr>
      <w:rFonts w:ascii="Calibri Light" w:hAnsi="Calibri Light"/>
      <w:b w:val="0"/>
      <w:color w:val="2F5496"/>
      <w:sz w:val="24"/>
    </w:rPr>
  </w:style>
  <w:style w:type="paragraph" w:customStyle="1" w:styleId="afffff2">
    <w:name w:val="Найденные слова"/>
    <w:link w:val="afffff3"/>
    <w:rPr>
      <w:b/>
      <w:color w:val="26282F"/>
      <w:shd w:val="clear" w:color="auto" w:fill="FFF580"/>
    </w:rPr>
  </w:style>
  <w:style w:type="character" w:customStyle="1" w:styleId="afffff3">
    <w:name w:val="Найденные слова"/>
    <w:link w:val="afffff2"/>
    <w:rPr>
      <w:b/>
      <w:color w:val="26282F"/>
      <w:shd w:val="clear" w:color="auto" w:fill="FFF580"/>
    </w:rPr>
  </w:style>
  <w:style w:type="paragraph" w:customStyle="1" w:styleId="afffff4">
    <w:name w:val="Выделение для Базового Поиска"/>
    <w:link w:val="afffff5"/>
    <w:rPr>
      <w:b/>
      <w:color w:val="0058A9"/>
    </w:rPr>
  </w:style>
  <w:style w:type="character" w:customStyle="1" w:styleId="afffff5">
    <w:name w:val="Выделение для Базового Поиска"/>
    <w:link w:val="afffff4"/>
    <w:rPr>
      <w:b/>
      <w:color w:val="0058A9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ff6">
    <w:name w:val="Информация об изменениях документа"/>
    <w:basedOn w:val="aff"/>
    <w:next w:val="a"/>
    <w:link w:val="afffff7"/>
    <w:rPr>
      <w:i/>
    </w:rPr>
  </w:style>
  <w:style w:type="character" w:customStyle="1" w:styleId="afffff7">
    <w:name w:val="Информация об изменениях документа"/>
    <w:basedOn w:val="aff0"/>
    <w:link w:val="afffff6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26">
    <w:name w:val="Body Text 2"/>
    <w:basedOn w:val="a"/>
    <w:link w:val="27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7">
    <w:name w:val="Основной текст 2 Знак"/>
    <w:basedOn w:val="1"/>
    <w:link w:val="26"/>
    <w:rPr>
      <w:rFonts w:ascii="Times New Roman" w:hAnsi="Times New Roman"/>
      <w:sz w:val="24"/>
    </w:rPr>
  </w:style>
  <w:style w:type="paragraph" w:customStyle="1" w:styleId="afffff8">
    <w:name w:val="Словарная статья"/>
    <w:basedOn w:val="a"/>
    <w:next w:val="a"/>
    <w:link w:val="afffff9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9">
    <w:name w:val="Словарная статья"/>
    <w:basedOn w:val="1"/>
    <w:link w:val="afffff8"/>
    <w:rPr>
      <w:rFonts w:ascii="Times New Roman" w:hAnsi="Times New Roman"/>
      <w:sz w:val="24"/>
    </w:rPr>
  </w:style>
  <w:style w:type="paragraph" w:styleId="afffffa">
    <w:name w:val="Normal (Web)"/>
    <w:basedOn w:val="a"/>
    <w:link w:val="afffffb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b">
    <w:name w:val="Обычный (веб) Знак"/>
    <w:basedOn w:val="1"/>
    <w:link w:val="afffffa"/>
    <w:rPr>
      <w:rFonts w:ascii="Times New Roman" w:hAnsi="Times New Roman"/>
      <w:sz w:val="24"/>
    </w:rPr>
  </w:style>
  <w:style w:type="paragraph" w:customStyle="1" w:styleId="affff4">
    <w:name w:val="Таблицы (моноширинный)"/>
    <w:basedOn w:val="a"/>
    <w:next w:val="a"/>
    <w:link w:val="afff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6">
    <w:name w:val="Таблицы (моноширинный)"/>
    <w:basedOn w:val="1"/>
    <w:link w:val="affff4"/>
    <w:rPr>
      <w:rFonts w:ascii="Courier New" w:hAnsi="Courier New"/>
      <w:sz w:val="24"/>
    </w:rPr>
  </w:style>
  <w:style w:type="paragraph" w:customStyle="1" w:styleId="afffffc">
    <w:name w:val="Напишите нам"/>
    <w:basedOn w:val="a"/>
    <w:next w:val="a"/>
    <w:link w:val="afffffd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d">
    <w:name w:val="Напишите нам"/>
    <w:basedOn w:val="1"/>
    <w:link w:val="afffffc"/>
    <w:rPr>
      <w:rFonts w:ascii="Times New Roman" w:hAnsi="Times New Roman"/>
      <w:sz w:val="20"/>
      <w:shd w:val="clear" w:color="auto" w:fill="EFFFAD"/>
    </w:rPr>
  </w:style>
  <w:style w:type="paragraph" w:customStyle="1" w:styleId="sc-ixxrte">
    <w:name w:val="sc-ixxrte"/>
    <w:basedOn w:val="12"/>
    <w:link w:val="sc-ixxrte0"/>
  </w:style>
  <w:style w:type="character" w:customStyle="1" w:styleId="sc-ixxrte0">
    <w:name w:val="sc-ixxrte"/>
    <w:basedOn w:val="a0"/>
    <w:link w:val="sc-ixxrte"/>
  </w:style>
  <w:style w:type="paragraph" w:customStyle="1" w:styleId="afffffe">
    <w:name w:val="Заголовок распахивающейся части диалога"/>
    <w:basedOn w:val="a"/>
    <w:next w:val="a"/>
    <w:link w:val="affffff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ffffff">
    <w:name w:val="Заголовок распахивающейся части диалога"/>
    <w:basedOn w:val="1"/>
    <w:link w:val="afffffe"/>
    <w:rPr>
      <w:rFonts w:ascii="Times New Roman" w:hAnsi="Times New Roman"/>
      <w:i/>
      <w:color w:val="000080"/>
      <w:sz w:val="22"/>
    </w:rPr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styleId="affffff0">
    <w:name w:val="header"/>
    <w:basedOn w:val="a"/>
    <w:link w:val="afffff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ffff1">
    <w:name w:val="Верхний колонтитул Знак"/>
    <w:basedOn w:val="1"/>
    <w:link w:val="affffff0"/>
    <w:rPr>
      <w:rFonts w:ascii="Times New Roman" w:hAnsi="Times New Roman"/>
      <w:sz w:val="24"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f2">
    <w:name w:val="Заголовок для информации об изменениях"/>
    <w:basedOn w:val="10"/>
    <w:next w:val="a"/>
    <w:link w:val="affffff3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f3">
    <w:name w:val="Заголовок для информации об изменениях"/>
    <w:basedOn w:val="11"/>
    <w:link w:val="affffff2"/>
    <w:rPr>
      <w:rFonts w:ascii="Times New Roman" w:hAnsi="Times New Roman"/>
      <w:b w:val="0"/>
      <w:sz w:val="18"/>
      <w:highlight w:val="white"/>
    </w:rPr>
  </w:style>
  <w:style w:type="paragraph" w:customStyle="1" w:styleId="affffff4">
    <w:name w:val="Текст (лев. подпись)"/>
    <w:basedOn w:val="a"/>
    <w:next w:val="a"/>
    <w:link w:val="affffff5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ff5">
    <w:name w:val="Текст (лев. подпись)"/>
    <w:basedOn w:val="1"/>
    <w:link w:val="affffff4"/>
    <w:rPr>
      <w:rFonts w:ascii="Times New Roman" w:hAnsi="Times New Roman"/>
      <w:sz w:val="24"/>
    </w:rPr>
  </w:style>
  <w:style w:type="paragraph" w:customStyle="1" w:styleId="affffff6">
    <w:name w:val="Внимание: криминал!!"/>
    <w:basedOn w:val="afa"/>
    <w:next w:val="a"/>
    <w:link w:val="affffff7"/>
  </w:style>
  <w:style w:type="character" w:customStyle="1" w:styleId="affffff7">
    <w:name w:val="Внимание: криминал!!"/>
    <w:basedOn w:val="afc"/>
    <w:link w:val="affffff6"/>
    <w:rPr>
      <w:rFonts w:ascii="Times New Roman" w:hAnsi="Times New Roman"/>
      <w:sz w:val="24"/>
      <w:shd w:val="clear" w:color="auto" w:fill="F5F3DA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9">
    <w:name w:val="Основной текст с отступом 2 Знак"/>
    <w:basedOn w:val="1"/>
    <w:link w:val="28"/>
    <w:rPr>
      <w:rFonts w:ascii="Times New Roman" w:hAnsi="Times New Roman"/>
      <w:sz w:val="24"/>
    </w:rPr>
  </w:style>
  <w:style w:type="paragraph" w:customStyle="1" w:styleId="affffff8">
    <w:name w:val="Не вступил в силу"/>
    <w:link w:val="affffff9"/>
    <w:rPr>
      <w:b/>
      <w:shd w:val="clear" w:color="auto" w:fill="D8EDE8"/>
    </w:rPr>
  </w:style>
  <w:style w:type="character" w:customStyle="1" w:styleId="affffff9">
    <w:name w:val="Не вступил в силу"/>
    <w:link w:val="affffff8"/>
    <w:rPr>
      <w:b/>
      <w:shd w:val="clear" w:color="auto" w:fill="D8EDE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a">
    <w:name w:val="Интерактивный заголовок"/>
    <w:basedOn w:val="15"/>
    <w:next w:val="a"/>
    <w:link w:val="affffffb"/>
    <w:rPr>
      <w:u w:val="single"/>
    </w:rPr>
  </w:style>
  <w:style w:type="character" w:customStyle="1" w:styleId="affffffb">
    <w:name w:val="Интерактивный заголовок"/>
    <w:basedOn w:val="16"/>
    <w:link w:val="affffffa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fffffc">
    <w:name w:val="Заголовок своего сообщения"/>
    <w:link w:val="affffffd"/>
    <w:rPr>
      <w:b/>
      <w:color w:val="26282F"/>
    </w:rPr>
  </w:style>
  <w:style w:type="character" w:customStyle="1" w:styleId="affffffd">
    <w:name w:val="Заголовок своего сообщения"/>
    <w:link w:val="affffffc"/>
    <w:rPr>
      <w:b/>
      <w:color w:val="26282F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e">
    <w:name w:val="Сравнение редакций"/>
    <w:link w:val="afffffff"/>
    <w:rPr>
      <w:b/>
      <w:color w:val="26282F"/>
    </w:rPr>
  </w:style>
  <w:style w:type="character" w:customStyle="1" w:styleId="afffffff">
    <w:name w:val="Сравнение редакций"/>
    <w:link w:val="affffffe"/>
    <w:rPr>
      <w:b/>
      <w:color w:val="26282F"/>
    </w:rPr>
  </w:style>
  <w:style w:type="paragraph" w:styleId="afffffff0">
    <w:name w:val="endnote text"/>
    <w:basedOn w:val="a"/>
    <w:link w:val="afffffff1"/>
    <w:pPr>
      <w:spacing w:after="0" w:line="240" w:lineRule="auto"/>
    </w:pPr>
    <w:rPr>
      <w:sz w:val="20"/>
    </w:rPr>
  </w:style>
  <w:style w:type="character" w:customStyle="1" w:styleId="afffffff1">
    <w:name w:val="Текст концевой сноски Знак"/>
    <w:basedOn w:val="1"/>
    <w:link w:val="afffffff0"/>
    <w:rPr>
      <w:sz w:val="20"/>
    </w:rPr>
  </w:style>
  <w:style w:type="paragraph" w:customStyle="1" w:styleId="afffffff2">
    <w:name w:val="Дочерний элемент списка"/>
    <w:basedOn w:val="a"/>
    <w:next w:val="a"/>
    <w:link w:val="afffffff3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ff3">
    <w:name w:val="Дочерний элемент списка"/>
    <w:basedOn w:val="1"/>
    <w:link w:val="afffffff2"/>
    <w:rPr>
      <w:rFonts w:ascii="Times New Roman" w:hAnsi="Times New Roman"/>
      <w:color w:val="868381"/>
      <w:sz w:val="20"/>
    </w:rPr>
  </w:style>
  <w:style w:type="paragraph" w:customStyle="1" w:styleId="afffffff4">
    <w:name w:val="Утратил силу"/>
    <w:link w:val="afffffff5"/>
    <w:rPr>
      <w:b/>
      <w:strike/>
      <w:color w:val="666600"/>
    </w:rPr>
  </w:style>
  <w:style w:type="character" w:customStyle="1" w:styleId="afffffff5">
    <w:name w:val="Утратил силу"/>
    <w:link w:val="afffffff4"/>
    <w:rPr>
      <w:b/>
      <w:strike/>
      <w:color w:val="666600"/>
    </w:rPr>
  </w:style>
  <w:style w:type="paragraph" w:customStyle="1" w:styleId="afffffff6">
    <w:name w:val="Подзаголовок для информации об изменениях"/>
    <w:basedOn w:val="af6"/>
    <w:next w:val="a"/>
    <w:link w:val="afffffff7"/>
    <w:rPr>
      <w:b/>
    </w:rPr>
  </w:style>
  <w:style w:type="character" w:customStyle="1" w:styleId="afffffff7">
    <w:name w:val="Подзаголовок для информации об изменениях"/>
    <w:basedOn w:val="af8"/>
    <w:link w:val="afffffff6"/>
    <w:rPr>
      <w:rFonts w:ascii="Times New Roman" w:hAnsi="Times New Roman"/>
      <w:b/>
      <w:color w:val="353842"/>
      <w:sz w:val="18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customStyle="1" w:styleId="afffffff8">
    <w:name w:val="Заголовок ЭР (правое окно)"/>
    <w:basedOn w:val="affff"/>
    <w:next w:val="a"/>
    <w:link w:val="afffffff9"/>
    <w:pPr>
      <w:spacing w:after="0"/>
      <w:jc w:val="left"/>
    </w:pPr>
  </w:style>
  <w:style w:type="character" w:customStyle="1" w:styleId="afffffff9">
    <w:name w:val="Заголовок ЭР (правое окно)"/>
    <w:basedOn w:val="affff0"/>
    <w:link w:val="afffffff8"/>
    <w:rPr>
      <w:rFonts w:ascii="Times New Roman" w:hAnsi="Times New Roman"/>
      <w:b/>
      <w:color w:val="26282F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0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fa">
    <w:name w:val="Ссылка на утративший силу документ"/>
    <w:link w:val="afffffffb"/>
    <w:rPr>
      <w:b/>
      <w:color w:val="749232"/>
    </w:rPr>
  </w:style>
  <w:style w:type="character" w:customStyle="1" w:styleId="afffffffb">
    <w:name w:val="Ссылка на утративший силу документ"/>
    <w:link w:val="afffffffa"/>
    <w:rPr>
      <w:b/>
      <w:color w:val="749232"/>
    </w:rPr>
  </w:style>
  <w:style w:type="paragraph" w:customStyle="1" w:styleId="afffffffc">
    <w:name w:val="Комментарий пользователя"/>
    <w:basedOn w:val="aff"/>
    <w:next w:val="a"/>
    <w:link w:val="afffffffd"/>
    <w:pPr>
      <w:jc w:val="left"/>
    </w:pPr>
    <w:rPr>
      <w:shd w:val="clear" w:color="auto" w:fill="FFDFE0"/>
    </w:rPr>
  </w:style>
  <w:style w:type="character" w:customStyle="1" w:styleId="afffffffd">
    <w:name w:val="Комментарий пользователя"/>
    <w:basedOn w:val="aff0"/>
    <w:link w:val="afffffffc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afffffffe">
    <w:name w:val="Цветовое выделение"/>
    <w:link w:val="affffffff"/>
    <w:rPr>
      <w:b/>
      <w:color w:val="26282F"/>
    </w:rPr>
  </w:style>
  <w:style w:type="character" w:customStyle="1" w:styleId="affffffff">
    <w:name w:val="Цветовое выделение"/>
    <w:link w:val="afffffffe"/>
    <w:rPr>
      <w:b/>
      <w:color w:val="26282F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affffffff0">
    <w:name w:val="Сравнение редакций. Добавленный фрагмент"/>
    <w:link w:val="affffffff1"/>
    <w:rPr>
      <w:shd w:val="clear" w:color="auto" w:fill="C1D7FF"/>
    </w:rPr>
  </w:style>
  <w:style w:type="character" w:customStyle="1" w:styleId="affffffff1">
    <w:name w:val="Сравнение редакций. Добавленный фрагмент"/>
    <w:link w:val="affffffff0"/>
    <w:rPr>
      <w:shd w:val="clear" w:color="auto" w:fill="C1D7FF"/>
    </w:rPr>
  </w:style>
  <w:style w:type="paragraph" w:customStyle="1" w:styleId="affffffff2">
    <w:name w:val="Выделение для Базового Поиска (курсив)"/>
    <w:link w:val="affffffff3"/>
    <w:rPr>
      <w:b/>
      <w:i/>
      <w:color w:val="0058A9"/>
    </w:rPr>
  </w:style>
  <w:style w:type="character" w:customStyle="1" w:styleId="affffffff3">
    <w:name w:val="Выделение для Базового Поиска (курсив)"/>
    <w:link w:val="affffffff2"/>
    <w:rPr>
      <w:b/>
      <w:i/>
      <w:color w:val="0058A9"/>
    </w:rPr>
  </w:style>
  <w:style w:type="paragraph" w:customStyle="1" w:styleId="affffffff4">
    <w:name w:val="Колонтитул (левый)"/>
    <w:basedOn w:val="affffff4"/>
    <w:next w:val="a"/>
    <w:link w:val="affffffff5"/>
    <w:rPr>
      <w:sz w:val="14"/>
    </w:rPr>
  </w:style>
  <w:style w:type="character" w:customStyle="1" w:styleId="affffffff5">
    <w:name w:val="Колонтитул (левый)"/>
    <w:basedOn w:val="affffff5"/>
    <w:link w:val="affffffff4"/>
    <w:rPr>
      <w:rFonts w:ascii="Times New Roman" w:hAnsi="Times New Roman"/>
      <w:sz w:val="14"/>
    </w:rPr>
  </w:style>
  <w:style w:type="paragraph" w:customStyle="1" w:styleId="af6">
    <w:name w:val="Текст информации об изменениях"/>
    <w:basedOn w:val="a"/>
    <w:next w:val="a"/>
    <w:link w:val="af8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8">
    <w:name w:val="Текст информации об изменениях"/>
    <w:basedOn w:val="1"/>
    <w:link w:val="af6"/>
    <w:rPr>
      <w:rFonts w:ascii="Times New Roman" w:hAnsi="Times New Roman"/>
      <w:color w:val="353842"/>
      <w:sz w:val="18"/>
    </w:rPr>
  </w:style>
  <w:style w:type="paragraph" w:customStyle="1" w:styleId="affffffff6">
    <w:name w:val="Заголовок статьи"/>
    <w:basedOn w:val="a"/>
    <w:next w:val="a"/>
    <w:link w:val="affffffff7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f7">
    <w:name w:val="Заголовок статьи"/>
    <w:basedOn w:val="1"/>
    <w:link w:val="affffffff6"/>
    <w:rPr>
      <w:rFonts w:ascii="Times New Roman" w:hAnsi="Times New Roman"/>
      <w:sz w:val="24"/>
    </w:rPr>
  </w:style>
  <w:style w:type="paragraph" w:styleId="affffffff8">
    <w:name w:val="Subtitle"/>
    <w:basedOn w:val="a"/>
    <w:next w:val="a"/>
    <w:link w:val="affffffff9"/>
    <w:uiPriority w:val="11"/>
    <w:qFormat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ffffffff9">
    <w:name w:val="Подзаголовок Знак"/>
    <w:basedOn w:val="1"/>
    <w:link w:val="affffffff8"/>
    <w:rPr>
      <w:rFonts w:ascii="Calibri Light" w:hAnsi="Calibri Light"/>
      <w:sz w:val="24"/>
    </w:rPr>
  </w:style>
  <w:style w:type="paragraph" w:customStyle="1" w:styleId="affffffffa">
    <w:name w:val="Формула"/>
    <w:basedOn w:val="a"/>
    <w:next w:val="a"/>
    <w:link w:val="affffffffb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ffb">
    <w:name w:val="Формула"/>
    <w:basedOn w:val="1"/>
    <w:link w:val="affffffffa"/>
    <w:rPr>
      <w:rFonts w:ascii="Times New Roman" w:hAnsi="Times New Roman"/>
      <w:sz w:val="24"/>
      <w:shd w:val="clear" w:color="auto" w:fill="F5F3DA"/>
    </w:rPr>
  </w:style>
  <w:style w:type="paragraph" w:styleId="affffffffc">
    <w:name w:val="Title"/>
    <w:basedOn w:val="a"/>
    <w:next w:val="a"/>
    <w:link w:val="affffffffd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d">
    <w:name w:val="Название Знак"/>
    <w:basedOn w:val="1"/>
    <w:link w:val="affffffffc"/>
    <w:rPr>
      <w:rFonts w:ascii="Times New Roman" w:hAnsi="Times New Roman"/>
      <w:sz w:val="2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1ff">
    <w:name w:val="Просмотренная гиперссылка1"/>
    <w:link w:val="1ff0"/>
    <w:rPr>
      <w:color w:val="0000FF"/>
      <w:u w:val="single"/>
    </w:rPr>
  </w:style>
  <w:style w:type="character" w:customStyle="1" w:styleId="1ff0">
    <w:name w:val="Просмотренная гиперссылка1"/>
    <w:link w:val="1ff"/>
    <w:rPr>
      <w:color w:val="0000FF"/>
      <w:u w:val="single"/>
    </w:rPr>
  </w:style>
  <w:style w:type="paragraph" w:customStyle="1" w:styleId="affffffffe">
    <w:name w:val="Подвал для информации об изменениях"/>
    <w:basedOn w:val="10"/>
    <w:next w:val="a"/>
    <w:link w:val="afffffffff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ffffff">
    <w:name w:val="Подвал для информации об изменениях"/>
    <w:basedOn w:val="11"/>
    <w:link w:val="affffffffe"/>
    <w:rPr>
      <w:rFonts w:ascii="Times New Roman" w:hAnsi="Times New Roman"/>
      <w:b w:val="0"/>
      <w:sz w:val="18"/>
    </w:rPr>
  </w:style>
  <w:style w:type="paragraph" w:customStyle="1" w:styleId="affffa">
    <w:name w:val="Нормальный (таблица)"/>
    <w:basedOn w:val="a"/>
    <w:next w:val="a"/>
    <w:link w:val="affffc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c">
    <w:name w:val="Нормальный (таблица)"/>
    <w:basedOn w:val="1"/>
    <w:link w:val="affffa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afffffffff0">
    <w:name w:val="Центрированный (таблица)"/>
    <w:basedOn w:val="affffa"/>
    <w:next w:val="a"/>
    <w:link w:val="afffffffff1"/>
    <w:pPr>
      <w:jc w:val="center"/>
    </w:pPr>
  </w:style>
  <w:style w:type="character" w:customStyle="1" w:styleId="afffffffff1">
    <w:name w:val="Центрированный (таблица)"/>
    <w:basedOn w:val="affffc"/>
    <w:link w:val="afffffffff0"/>
    <w:rPr>
      <w:rFonts w:ascii="Times New Roman" w:hAnsi="Times New Roman"/>
      <w:sz w:val="24"/>
    </w:rPr>
  </w:style>
  <w:style w:type="paragraph" w:styleId="af2">
    <w:name w:val="annotation text"/>
    <w:basedOn w:val="a"/>
    <w:link w:val="af4"/>
    <w:pPr>
      <w:spacing w:after="0" w:line="240" w:lineRule="auto"/>
    </w:pPr>
    <w:rPr>
      <w:sz w:val="20"/>
    </w:rPr>
  </w:style>
  <w:style w:type="character" w:customStyle="1" w:styleId="af4">
    <w:name w:val="Текст примечания Знак"/>
    <w:basedOn w:val="1"/>
    <w:link w:val="af2"/>
    <w:rPr>
      <w:sz w:val="20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sz w:val="22"/>
    </w:rPr>
  </w:style>
  <w:style w:type="paragraph" w:customStyle="1" w:styleId="rTitleStyle">
    <w:name w:val="rTitleStyle"/>
    <w:link w:val="rTitleStyle0"/>
    <w:rPr>
      <w:b/>
      <w:spacing w:val="16"/>
      <w:sz w:val="28"/>
    </w:rPr>
  </w:style>
  <w:style w:type="character" w:customStyle="1" w:styleId="rTitleStyle0">
    <w:name w:val="rTitleStyle"/>
    <w:link w:val="rTitleStyle"/>
    <w:rPr>
      <w:b/>
      <w:spacing w:val="16"/>
      <w:sz w:val="28"/>
    </w:rPr>
  </w:style>
  <w:style w:type="paragraph" w:styleId="afffffffff2">
    <w:name w:val="Balloon Text"/>
    <w:basedOn w:val="a"/>
    <w:link w:val="afffffffff3"/>
    <w:pPr>
      <w:spacing w:after="0" w:line="240" w:lineRule="auto"/>
    </w:pPr>
    <w:rPr>
      <w:rFonts w:ascii="Segoe UI" w:hAnsi="Segoe UI"/>
      <w:sz w:val="18"/>
    </w:rPr>
  </w:style>
  <w:style w:type="character" w:customStyle="1" w:styleId="afffffffff3">
    <w:name w:val="Текст выноски Знак"/>
    <w:basedOn w:val="1"/>
    <w:link w:val="afffffffff2"/>
    <w:rPr>
      <w:rFonts w:ascii="Segoe UI" w:hAnsi="Segoe UI"/>
      <w:sz w:val="1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4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3">
    <w:name w:val="Сетка таблицы1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iecm6bhdx8i.xn--p1ai/%D0%B1%D0%B0%D1%80%D0%BE%D0%BC%D0%B5%D1%82%D1%8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5918</Words>
  <Characters>33734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2</cp:revision>
  <dcterms:created xsi:type="dcterms:W3CDTF">2025-11-11T07:10:00Z</dcterms:created>
  <dcterms:modified xsi:type="dcterms:W3CDTF">2025-11-11T07:34:00Z</dcterms:modified>
</cp:coreProperties>
</file>